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3F12" w14:textId="77777777" w:rsidR="001071C6" w:rsidRDefault="001071C6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7A163F13" w14:textId="77777777" w:rsidR="001071C6" w:rsidRDefault="00957B2D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7A163F66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7A163F6D" w14:textId="77777777" w:rsidR="001071C6" w:rsidRDefault="00957B2D">
                  <w:pPr>
                    <w:tabs>
                      <w:tab w:val="left" w:pos="7079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Explore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Core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Module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</w:rPr>
                    <w:t>Transferable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</w:p>
              </w:txbxContent>
            </v:textbox>
          </v:shape>
        </w:pict>
      </w:r>
    </w:p>
    <w:p w14:paraId="7A163F14" w14:textId="77777777" w:rsidR="001071C6" w:rsidRDefault="001071C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163F15" w14:textId="77777777" w:rsidR="001071C6" w:rsidRDefault="00957B2D">
      <w:pPr>
        <w:spacing w:before="21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34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ran</w:t>
      </w:r>
      <w:r>
        <w:rPr>
          <w:rFonts w:ascii="Arial"/>
          <w:b/>
          <w:color w:val="4F61AB"/>
          <w:spacing w:val="-2"/>
          <w:sz w:val="40"/>
        </w:rPr>
        <w:t>s</w:t>
      </w:r>
      <w:r>
        <w:rPr>
          <w:rFonts w:ascii="Arial"/>
          <w:b/>
          <w:color w:val="4F61AB"/>
          <w:sz w:val="40"/>
        </w:rPr>
        <w:t>f</w:t>
      </w:r>
      <w:r>
        <w:rPr>
          <w:rFonts w:ascii="Arial"/>
          <w:b/>
          <w:color w:val="4F61AB"/>
          <w:spacing w:val="-1"/>
          <w:sz w:val="40"/>
        </w:rPr>
        <w:t>er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1"/>
          <w:sz w:val="40"/>
        </w:rPr>
        <w:t>b</w:t>
      </w:r>
      <w:r>
        <w:rPr>
          <w:rFonts w:ascii="Arial"/>
          <w:b/>
          <w:color w:val="4F61AB"/>
          <w:sz w:val="40"/>
        </w:rPr>
        <w:t>le</w:t>
      </w:r>
      <w:r>
        <w:rPr>
          <w:rFonts w:ascii="Arial"/>
          <w:b/>
          <w:color w:val="4F61AB"/>
          <w:spacing w:val="-15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S</w:t>
      </w:r>
      <w:r>
        <w:rPr>
          <w:rFonts w:ascii="Arial"/>
          <w:b/>
          <w:color w:val="4F61AB"/>
          <w:spacing w:val="-3"/>
          <w:sz w:val="40"/>
        </w:rPr>
        <w:t>kil</w:t>
      </w:r>
      <w:r>
        <w:rPr>
          <w:rFonts w:ascii="Arial"/>
          <w:b/>
          <w:color w:val="4F61AB"/>
          <w:sz w:val="40"/>
        </w:rPr>
        <w:t>ls</w:t>
      </w:r>
    </w:p>
    <w:p w14:paraId="7A163F16" w14:textId="77777777" w:rsidR="001071C6" w:rsidRDefault="001071C6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7A163F17" w14:textId="77777777" w:rsidR="001071C6" w:rsidRDefault="00957B2D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7A163F68">
          <v:group id="_x0000_s1027" style="width:473pt;height:5pt;mso-position-horizontal-relative:char;mso-position-vertical-relative:line" coordsize="9460,100">
            <v:group id="_x0000_s1028" style="position:absolute;left:50;top:50;width:9360;height:2" coordorigin="50,50" coordsize="9360,2">
              <v:shape id="_x0000_s1029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7A163F18" w14:textId="77777777" w:rsidR="001071C6" w:rsidRDefault="001071C6">
      <w:pPr>
        <w:rPr>
          <w:rFonts w:ascii="Arial" w:eastAsia="Arial" w:hAnsi="Arial" w:cs="Arial"/>
          <w:b/>
          <w:bCs/>
          <w:sz w:val="40"/>
          <w:szCs w:val="40"/>
        </w:rPr>
      </w:pPr>
    </w:p>
    <w:p w14:paraId="7A163F19" w14:textId="77777777" w:rsidR="001071C6" w:rsidRDefault="001071C6">
      <w:pPr>
        <w:rPr>
          <w:rFonts w:ascii="Arial" w:eastAsia="Arial" w:hAnsi="Arial" w:cs="Arial"/>
          <w:b/>
          <w:bCs/>
          <w:sz w:val="40"/>
          <w:szCs w:val="40"/>
        </w:rPr>
      </w:pPr>
    </w:p>
    <w:p w14:paraId="7A163F1A" w14:textId="77777777" w:rsidR="001071C6" w:rsidRDefault="001071C6">
      <w:pPr>
        <w:rPr>
          <w:rFonts w:ascii="Arial" w:eastAsia="Arial" w:hAnsi="Arial" w:cs="Arial"/>
          <w:b/>
          <w:bCs/>
          <w:sz w:val="40"/>
          <w:szCs w:val="40"/>
        </w:rPr>
      </w:pPr>
    </w:p>
    <w:p w14:paraId="7A163F1B" w14:textId="77777777" w:rsidR="001071C6" w:rsidRDefault="001071C6">
      <w:pPr>
        <w:rPr>
          <w:rFonts w:ascii="Arial" w:eastAsia="Arial" w:hAnsi="Arial" w:cs="Arial"/>
          <w:b/>
          <w:bCs/>
          <w:sz w:val="40"/>
          <w:szCs w:val="40"/>
        </w:rPr>
      </w:pPr>
    </w:p>
    <w:p w14:paraId="7A163F1C" w14:textId="77777777" w:rsidR="001071C6" w:rsidRDefault="001071C6">
      <w:pPr>
        <w:spacing w:before="5"/>
        <w:rPr>
          <w:rFonts w:ascii="Arial" w:eastAsia="Arial" w:hAnsi="Arial" w:cs="Arial"/>
          <w:b/>
          <w:bCs/>
          <w:sz w:val="43"/>
          <w:szCs w:val="43"/>
        </w:rPr>
      </w:pPr>
    </w:p>
    <w:p w14:paraId="7A163F1D" w14:textId="77777777" w:rsidR="001071C6" w:rsidRDefault="00957B2D">
      <w:pPr>
        <w:pStyle w:val="Heading1"/>
        <w:ind w:left="0" w:right="537"/>
        <w:jc w:val="center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12"/>
        </w:rPr>
        <w:t xml:space="preserve"> </w:t>
      </w:r>
      <w:r>
        <w:rPr>
          <w:color w:val="4F61AB"/>
        </w:rPr>
        <w:t>Overview</w:t>
      </w:r>
    </w:p>
    <w:p w14:paraId="7A163F1E" w14:textId="77777777" w:rsidR="001071C6" w:rsidRDefault="001071C6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7A163F1F" w14:textId="77777777" w:rsidR="001071C6" w:rsidRDefault="00957B2D">
      <w:pPr>
        <w:pStyle w:val="BodyText"/>
        <w:spacing w:before="0" w:line="284" w:lineRule="auto"/>
        <w:ind w:left="1460" w:right="2107"/>
      </w:pP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Conference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Board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Canada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identified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essential</w:t>
      </w:r>
      <w:r>
        <w:rPr>
          <w:color w:val="4D4D4F"/>
        </w:rPr>
        <w:t xml:space="preserve"> or </w:t>
      </w:r>
      <w:r>
        <w:rPr>
          <w:color w:val="4D4D4F"/>
          <w:spacing w:val="-1"/>
        </w:rPr>
        <w:t>transferable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1"/>
        </w:rPr>
        <w:t xml:space="preserve">skills that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need for work, learning,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life.</w:t>
      </w:r>
    </w:p>
    <w:p w14:paraId="7A163F20" w14:textId="77777777" w:rsidR="001071C6" w:rsidRDefault="00957B2D">
      <w:pPr>
        <w:pStyle w:val="BodyText"/>
        <w:spacing w:before="181"/>
        <w:ind w:left="1460"/>
      </w:pP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transferable skills </w:t>
      </w:r>
      <w:r>
        <w:rPr>
          <w:color w:val="4D4D4F"/>
          <w:spacing w:val="-2"/>
        </w:rPr>
        <w:t>include:</w:t>
      </w:r>
    </w:p>
    <w:p w14:paraId="7A163F21" w14:textId="77777777" w:rsidR="001071C6" w:rsidRDefault="00957B2D">
      <w:pPr>
        <w:pStyle w:val="BodyText"/>
        <w:numPr>
          <w:ilvl w:val="0"/>
          <w:numId w:val="2"/>
        </w:numPr>
        <w:tabs>
          <w:tab w:val="left" w:pos="1756"/>
        </w:tabs>
        <w:spacing w:before="137"/>
      </w:pPr>
      <w:r>
        <w:rPr>
          <w:color w:val="4D4D4F"/>
          <w:spacing w:val="-2"/>
        </w:rPr>
        <w:t>Reading</w:t>
      </w:r>
    </w:p>
    <w:p w14:paraId="7A163F22" w14:textId="77777777" w:rsidR="001071C6" w:rsidRDefault="00957B2D">
      <w:pPr>
        <w:pStyle w:val="BodyText"/>
        <w:numPr>
          <w:ilvl w:val="0"/>
          <w:numId w:val="2"/>
        </w:numPr>
        <w:tabs>
          <w:tab w:val="left" w:pos="1756"/>
        </w:tabs>
      </w:pPr>
      <w:r>
        <w:rPr>
          <w:color w:val="4D4D4F"/>
          <w:spacing w:val="-1"/>
        </w:rPr>
        <w:t>Writing</w:t>
      </w:r>
    </w:p>
    <w:p w14:paraId="7A163F23" w14:textId="77777777" w:rsidR="001071C6" w:rsidRDefault="00957B2D">
      <w:pPr>
        <w:pStyle w:val="BodyText"/>
        <w:numPr>
          <w:ilvl w:val="0"/>
          <w:numId w:val="2"/>
        </w:numPr>
        <w:tabs>
          <w:tab w:val="left" w:pos="1756"/>
        </w:tabs>
      </w:pPr>
      <w:r>
        <w:rPr>
          <w:color w:val="4D4D4F"/>
          <w:spacing w:val="-1"/>
        </w:rPr>
        <w:t>Numeracy</w:t>
      </w:r>
    </w:p>
    <w:p w14:paraId="7A163F24" w14:textId="77777777" w:rsidR="001071C6" w:rsidRDefault="00957B2D">
      <w:pPr>
        <w:pStyle w:val="BodyText"/>
        <w:numPr>
          <w:ilvl w:val="0"/>
          <w:numId w:val="2"/>
        </w:numPr>
        <w:tabs>
          <w:tab w:val="left" w:pos="1756"/>
        </w:tabs>
      </w:pPr>
      <w:r>
        <w:rPr>
          <w:color w:val="4D4D4F"/>
        </w:rPr>
        <w:t>Oral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communication</w:t>
      </w:r>
    </w:p>
    <w:p w14:paraId="7A163F25" w14:textId="77777777" w:rsidR="001071C6" w:rsidRDefault="00957B2D">
      <w:pPr>
        <w:pStyle w:val="BodyText"/>
        <w:numPr>
          <w:ilvl w:val="0"/>
          <w:numId w:val="2"/>
        </w:numPr>
        <w:tabs>
          <w:tab w:val="left" w:pos="1756"/>
        </w:tabs>
      </w:pPr>
      <w:r>
        <w:rPr>
          <w:color w:val="4D4D4F"/>
          <w:spacing w:val="-1"/>
        </w:rPr>
        <w:t>Thinking</w:t>
      </w:r>
    </w:p>
    <w:p w14:paraId="7A163F26" w14:textId="77777777" w:rsidR="001071C6" w:rsidRDefault="00957B2D">
      <w:pPr>
        <w:pStyle w:val="BodyText"/>
        <w:numPr>
          <w:ilvl w:val="0"/>
          <w:numId w:val="2"/>
        </w:numPr>
        <w:tabs>
          <w:tab w:val="left" w:pos="1756"/>
        </w:tabs>
      </w:pPr>
      <w:r>
        <w:rPr>
          <w:color w:val="4D4D4F"/>
          <w:spacing w:val="-1"/>
        </w:rPr>
        <w:t>Digital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technology</w:t>
      </w:r>
    </w:p>
    <w:p w14:paraId="7A163F27" w14:textId="77777777" w:rsidR="001071C6" w:rsidRDefault="00957B2D">
      <w:pPr>
        <w:pStyle w:val="BodyText"/>
        <w:numPr>
          <w:ilvl w:val="0"/>
          <w:numId w:val="2"/>
        </w:numPr>
        <w:tabs>
          <w:tab w:val="left" w:pos="1756"/>
        </w:tabs>
      </w:pP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with others</w:t>
      </w:r>
    </w:p>
    <w:p w14:paraId="7A163F28" w14:textId="77777777" w:rsidR="001071C6" w:rsidRDefault="001071C6">
      <w:pPr>
        <w:spacing w:before="9"/>
        <w:rPr>
          <w:rFonts w:ascii="Arial" w:eastAsia="Arial" w:hAnsi="Arial" w:cs="Arial"/>
          <w:sz w:val="19"/>
          <w:szCs w:val="19"/>
        </w:rPr>
      </w:pPr>
    </w:p>
    <w:p w14:paraId="7A163F29" w14:textId="77777777" w:rsidR="001071C6" w:rsidRDefault="00957B2D">
      <w:pPr>
        <w:pStyle w:val="BodyText"/>
        <w:spacing w:before="0" w:line="284" w:lineRule="auto"/>
        <w:ind w:left="1460" w:right="2107"/>
      </w:pP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 xml:space="preserve"> transferable skills are embedded</w:t>
      </w:r>
      <w:r>
        <w:rPr>
          <w:color w:val="4D4D4F"/>
          <w:spacing w:val="-2"/>
        </w:rPr>
        <w:t xml:space="preserve"> into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Explore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Skills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1"/>
        </w:rPr>
        <w:t>modules. This</w:t>
      </w:r>
      <w:r>
        <w:rPr>
          <w:color w:val="4D4D4F"/>
        </w:rPr>
        <w:t xml:space="preserve"> section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will provide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activities</w:t>
      </w:r>
      <w:r>
        <w:rPr>
          <w:color w:val="4D4D4F"/>
        </w:rPr>
        <w:t xml:space="preserve"> on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“soft </w:t>
      </w:r>
      <w:r>
        <w:rPr>
          <w:color w:val="4D4D4F"/>
          <w:spacing w:val="-1"/>
        </w:rPr>
        <w:t>skills” such as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basic</w:t>
      </w:r>
      <w:r>
        <w:rPr>
          <w:color w:val="4D4D4F"/>
          <w:spacing w:val="48"/>
        </w:rPr>
        <w:t xml:space="preserve"> </w:t>
      </w:r>
      <w:r>
        <w:rPr>
          <w:color w:val="4D4D4F"/>
          <w:spacing w:val="-1"/>
        </w:rPr>
        <w:t>communication and customer</w:t>
      </w:r>
      <w:r>
        <w:rPr>
          <w:color w:val="4D4D4F"/>
        </w:rPr>
        <w:t xml:space="preserve"> service.</w:t>
      </w:r>
    </w:p>
    <w:p w14:paraId="7A163F2A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2B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2C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2D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2E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2F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0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1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2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3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4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5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6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7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8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9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A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B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C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3D" w14:textId="77777777" w:rsidR="001071C6" w:rsidRDefault="001071C6">
      <w:pPr>
        <w:spacing w:before="4"/>
        <w:rPr>
          <w:rFonts w:ascii="Arial" w:eastAsia="Arial" w:hAnsi="Arial" w:cs="Arial"/>
          <w:sz w:val="29"/>
          <w:szCs w:val="29"/>
        </w:rPr>
      </w:pPr>
    </w:p>
    <w:p w14:paraId="7A163F3E" w14:textId="77777777" w:rsidR="001071C6" w:rsidRDefault="00957B2D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7A163F69" wp14:editId="7A163F6A">
            <wp:extent cx="912767" cy="3194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63F3F" w14:textId="77777777" w:rsidR="001071C6" w:rsidRDefault="00957B2D">
      <w:pPr>
        <w:spacing w:before="38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 xml:space="preserve"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 xml:space="preserve"> </w:t>
      </w:r>
      <w:hyperlink r:id="rId6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 xml:space="preserve"> </w:t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indicated.</w:t>
      </w:r>
    </w:p>
    <w:p w14:paraId="7A163F40" w14:textId="77777777" w:rsidR="001071C6" w:rsidRDefault="001071C6">
      <w:pPr>
        <w:rPr>
          <w:rFonts w:ascii="Arial" w:eastAsia="Arial" w:hAnsi="Arial" w:cs="Arial"/>
          <w:sz w:val="16"/>
          <w:szCs w:val="16"/>
        </w:rPr>
        <w:sectPr w:rsidR="001071C6">
          <w:type w:val="continuous"/>
          <w:pgSz w:w="12240" w:h="15840"/>
          <w:pgMar w:top="560" w:right="340" w:bottom="280" w:left="880" w:header="720" w:footer="720" w:gutter="0"/>
          <w:cols w:space="720"/>
        </w:sectPr>
      </w:pPr>
    </w:p>
    <w:p w14:paraId="7A163F41" w14:textId="77777777" w:rsidR="001071C6" w:rsidRDefault="001071C6">
      <w:pPr>
        <w:spacing w:before="10"/>
        <w:rPr>
          <w:rFonts w:ascii="Arial" w:eastAsia="Arial" w:hAnsi="Arial" w:cs="Arial"/>
          <w:sz w:val="7"/>
          <w:szCs w:val="7"/>
        </w:rPr>
      </w:pPr>
    </w:p>
    <w:p w14:paraId="7A163F42" w14:textId="77777777" w:rsidR="001071C6" w:rsidRDefault="00957B2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7A163F6C">
          <v:shape id="_x0000_s1026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7A163F6E" w14:textId="77777777" w:rsidR="001071C6" w:rsidRDefault="00957B2D">
                  <w:pPr>
                    <w:tabs>
                      <w:tab w:val="left" w:pos="9020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Transferable</w:t>
                  </w:r>
                  <w:r>
                    <w:rPr>
                      <w:rFonts w:ascii="Arial"/>
                      <w:b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Skills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Core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Module</w:t>
                  </w:r>
                </w:p>
              </w:txbxContent>
            </v:textbox>
          </v:shape>
        </w:pict>
      </w:r>
    </w:p>
    <w:p w14:paraId="7A163F43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44" w14:textId="77777777" w:rsidR="001071C6" w:rsidRDefault="001071C6">
      <w:pPr>
        <w:spacing w:before="10"/>
        <w:rPr>
          <w:rFonts w:ascii="Arial" w:eastAsia="Arial" w:hAnsi="Arial" w:cs="Arial"/>
          <w:sz w:val="15"/>
          <w:szCs w:val="15"/>
        </w:rPr>
      </w:pPr>
    </w:p>
    <w:p w14:paraId="7A163F45" w14:textId="77777777" w:rsidR="001071C6" w:rsidRDefault="00957B2D">
      <w:pPr>
        <w:pStyle w:val="Heading1"/>
        <w:spacing w:before="59"/>
        <w:rPr>
          <w:b w:val="0"/>
          <w:bCs w:val="0"/>
        </w:rPr>
      </w:pPr>
      <w:r>
        <w:rPr>
          <w:color w:val="4F61AB"/>
          <w:spacing w:val="-1"/>
        </w:rPr>
        <w:t>Activity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Plans</w:t>
      </w:r>
    </w:p>
    <w:p w14:paraId="7A163F46" w14:textId="77777777" w:rsidR="001071C6" w:rsidRDefault="00957B2D">
      <w:pPr>
        <w:pStyle w:val="BodyText"/>
        <w:numPr>
          <w:ilvl w:val="0"/>
          <w:numId w:val="1"/>
        </w:numPr>
        <w:tabs>
          <w:tab w:val="left" w:pos="1640"/>
        </w:tabs>
        <w:spacing w:before="116"/>
        <w:ind w:hanging="269"/>
      </w:pPr>
      <w:r>
        <w:rPr>
          <w:color w:val="4D4D4F"/>
        </w:rPr>
        <w:t>Activity</w:t>
      </w:r>
      <w:r>
        <w:rPr>
          <w:color w:val="4D4D4F"/>
          <w:spacing w:val="-3"/>
        </w:rPr>
        <w:t xml:space="preserve"> Plan: </w:t>
      </w:r>
      <w:hyperlink r:id="rId7">
        <w:r>
          <w:rPr>
            <w:color w:val="456DA9"/>
            <w:spacing w:val="-1"/>
            <w:u w:val="single" w:color="456DA9"/>
          </w:rPr>
          <w:t>Communication</w:t>
        </w:r>
      </w:hyperlink>
    </w:p>
    <w:p w14:paraId="7A163F47" w14:textId="77777777" w:rsidR="001071C6" w:rsidRDefault="001071C6">
      <w:pPr>
        <w:spacing w:before="9"/>
        <w:rPr>
          <w:rFonts w:ascii="Arial" w:eastAsia="Arial" w:hAnsi="Arial" w:cs="Arial"/>
          <w:sz w:val="19"/>
          <w:szCs w:val="19"/>
        </w:rPr>
      </w:pPr>
    </w:p>
    <w:p w14:paraId="7A163F48" w14:textId="77777777" w:rsidR="001071C6" w:rsidRDefault="00957B2D">
      <w:pPr>
        <w:pStyle w:val="BodyText"/>
        <w:numPr>
          <w:ilvl w:val="0"/>
          <w:numId w:val="1"/>
        </w:numPr>
        <w:tabs>
          <w:tab w:val="left" w:pos="1640"/>
        </w:tabs>
        <w:spacing w:before="0"/>
        <w:ind w:hanging="269"/>
      </w:pPr>
      <w:r>
        <w:rPr>
          <w:color w:val="4D4D4F"/>
        </w:rPr>
        <w:t>Activity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Plan:</w:t>
      </w:r>
      <w:r>
        <w:rPr>
          <w:color w:val="4D4D4F"/>
          <w:spacing w:val="-1"/>
        </w:rPr>
        <w:t xml:space="preserve"> </w:t>
      </w:r>
      <w:hyperlink r:id="rId8">
        <w:r>
          <w:rPr>
            <w:color w:val="456DA9"/>
            <w:spacing w:val="-1"/>
            <w:u w:val="single" w:color="456DA9"/>
          </w:rPr>
          <w:t>Customer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1"/>
            <w:u w:val="single" w:color="456DA9"/>
          </w:rPr>
          <w:t>Service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Role</w:t>
        </w:r>
        <w:r>
          <w:rPr>
            <w:color w:val="456DA9"/>
            <w:spacing w:val="-2"/>
            <w:u w:val="single" w:color="456DA9"/>
          </w:rPr>
          <w:t xml:space="preserve"> Play</w:t>
        </w:r>
      </w:hyperlink>
    </w:p>
    <w:p w14:paraId="7A163F49" w14:textId="77777777" w:rsidR="001071C6" w:rsidRDefault="001071C6">
      <w:pPr>
        <w:spacing w:before="10"/>
        <w:rPr>
          <w:rFonts w:ascii="Arial" w:eastAsia="Arial" w:hAnsi="Arial" w:cs="Arial"/>
          <w:sz w:val="18"/>
          <w:szCs w:val="18"/>
        </w:rPr>
      </w:pPr>
    </w:p>
    <w:p w14:paraId="7A163F4A" w14:textId="77777777" w:rsidR="001071C6" w:rsidRDefault="00957B2D">
      <w:pPr>
        <w:pStyle w:val="Heading1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7A163F4B" w14:textId="77777777" w:rsidR="001071C6" w:rsidRDefault="00957B2D">
      <w:pPr>
        <w:pStyle w:val="Heading2"/>
        <w:spacing w:before="239"/>
        <w:rPr>
          <w:b w:val="0"/>
          <w:bCs w:val="0"/>
        </w:rPr>
      </w:pPr>
      <w:r>
        <w:rPr>
          <w:color w:val="4F61AB"/>
        </w:rPr>
        <w:t>Videos</w:t>
      </w:r>
    </w:p>
    <w:p w14:paraId="7A163F4C" w14:textId="77777777" w:rsidR="001071C6" w:rsidRDefault="00957B2D">
      <w:pPr>
        <w:pStyle w:val="BodyText"/>
        <w:spacing w:before="124" w:line="455" w:lineRule="auto"/>
        <w:ind w:right="7287"/>
      </w:pPr>
      <w:hyperlink r:id="rId9">
        <w:r>
          <w:rPr>
            <w:color w:val="456DA9"/>
            <w:spacing w:val="-1"/>
            <w:u w:val="single" w:color="456DA9"/>
          </w:rPr>
          <w:t>In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the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hardware store</w:t>
        </w:r>
      </w:hyperlink>
      <w:r>
        <w:rPr>
          <w:color w:val="456DA9"/>
        </w:rPr>
        <w:t xml:space="preserve"> </w:t>
      </w:r>
      <w:hyperlink r:id="rId10">
        <w:r>
          <w:rPr>
            <w:color w:val="456DA9"/>
            <w:w w:val="99"/>
          </w:rPr>
          <w:t xml:space="preserve">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ex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ing</w:t>
        </w:r>
        <w:r>
          <w:rPr>
            <w:color w:val="456DA9"/>
            <w:spacing w:val="-1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on</w:t>
        </w:r>
        <w:r>
          <w:rPr>
            <w:color w:val="456DA9"/>
            <w:spacing w:val="-1"/>
            <w:u w:val="single" w:color="456DA9"/>
          </w:rPr>
          <w:t xml:space="preserve"> the </w:t>
        </w:r>
        <w:r>
          <w:rPr>
            <w:color w:val="456DA9"/>
            <w:u w:val="single" w:color="456DA9"/>
          </w:rPr>
          <w:t>job</w:t>
        </w:r>
      </w:hyperlink>
      <w:r>
        <w:rPr>
          <w:color w:val="456DA9"/>
        </w:rPr>
        <w:t xml:space="preserve"> </w:t>
      </w:r>
      <w:hyperlink r:id="rId11">
        <w:r>
          <w:rPr>
            <w:color w:val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Customer</w:t>
        </w:r>
        <w:r>
          <w:rPr>
            <w:color w:val="456DA9"/>
            <w:spacing w:val="-4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Expectations</w:t>
        </w:r>
      </w:hyperlink>
    </w:p>
    <w:p w14:paraId="7A163F4D" w14:textId="77777777" w:rsidR="001071C6" w:rsidRDefault="00957B2D">
      <w:pPr>
        <w:pStyle w:val="BodyText"/>
        <w:spacing w:before="6"/>
      </w:pPr>
      <w:hyperlink r:id="rId12">
        <w:r>
          <w:rPr>
            <w:color w:val="456DA9"/>
            <w:spacing w:val="-2"/>
            <w:u w:val="single" w:color="456DA9"/>
          </w:rPr>
          <w:t xml:space="preserve">Responding </w:t>
        </w:r>
        <w:r>
          <w:rPr>
            <w:color w:val="456DA9"/>
            <w:spacing w:val="-1"/>
            <w:u w:val="single" w:color="456DA9"/>
          </w:rPr>
          <w:t xml:space="preserve">to questions using active </w:t>
        </w:r>
        <w:r>
          <w:rPr>
            <w:color w:val="456DA9"/>
            <w:spacing w:val="-2"/>
            <w:u w:val="single" w:color="456DA9"/>
          </w:rPr>
          <w:t>listening</w:t>
        </w:r>
      </w:hyperlink>
    </w:p>
    <w:p w14:paraId="7A163F4E" w14:textId="77777777" w:rsidR="001071C6" w:rsidRDefault="001071C6">
      <w:pPr>
        <w:spacing w:before="6"/>
        <w:rPr>
          <w:rFonts w:ascii="Arial" w:eastAsia="Arial" w:hAnsi="Arial" w:cs="Arial"/>
          <w:sz w:val="30"/>
          <w:szCs w:val="30"/>
        </w:rPr>
      </w:pPr>
    </w:p>
    <w:p w14:paraId="7A163F4F" w14:textId="77777777" w:rsidR="001071C6" w:rsidRDefault="00957B2D">
      <w:pPr>
        <w:pStyle w:val="Heading2"/>
        <w:rPr>
          <w:b w:val="0"/>
          <w:bCs w:val="0"/>
        </w:rPr>
      </w:pPr>
      <w:r>
        <w:rPr>
          <w:color w:val="4F61AB"/>
        </w:rPr>
        <w:t>Handouts</w:t>
      </w:r>
    </w:p>
    <w:p w14:paraId="7A163F50" w14:textId="77777777" w:rsidR="001071C6" w:rsidRDefault="00957B2D">
      <w:pPr>
        <w:pStyle w:val="BodyText"/>
        <w:spacing w:before="124" w:line="455" w:lineRule="auto"/>
        <w:ind w:right="5628"/>
      </w:pPr>
      <w:hyperlink r:id="rId13">
        <w:r>
          <w:rPr>
            <w:color w:val="456DA9"/>
            <w:spacing w:val="-1"/>
            <w:u w:val="single" w:color="456DA9"/>
          </w:rPr>
          <w:t>Best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Practices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for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Email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Communication</w:t>
        </w:r>
      </w:hyperlink>
      <w:r>
        <w:rPr>
          <w:color w:val="456DA9"/>
        </w:rPr>
        <w:t xml:space="preserve"> </w:t>
      </w:r>
      <w:hyperlink r:id="rId14">
        <w:r>
          <w:rPr>
            <w:color w:val="456DA9"/>
            <w:w w:val="99"/>
          </w:rPr>
          <w:t xml:space="preserve"> </w:t>
        </w:r>
        <w:r>
          <w:rPr>
            <w:color w:val="456DA9"/>
            <w:spacing w:val="-1"/>
            <w:u w:val="single" w:color="456DA9"/>
          </w:rPr>
          <w:t>Best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Practices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for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6"/>
            <w:u w:val="single" w:color="456DA9"/>
          </w:rPr>
          <w:t>ex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1"/>
            <w:u w:val="single" w:color="456DA9"/>
          </w:rPr>
          <w:t xml:space="preserve"> Messaging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and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Chat</w:t>
        </w:r>
      </w:hyperlink>
    </w:p>
    <w:p w14:paraId="7A163F51" w14:textId="77777777" w:rsidR="001071C6" w:rsidRDefault="00957B2D">
      <w:pPr>
        <w:pStyle w:val="BodyText"/>
        <w:spacing w:before="6" w:line="455" w:lineRule="auto"/>
        <w:ind w:right="4594"/>
      </w:pPr>
      <w:hyperlink r:id="rId15">
        <w:r>
          <w:rPr>
            <w:color w:val="456DA9"/>
            <w:spacing w:val="-1"/>
            <w:u w:val="single" w:color="456DA9"/>
          </w:rPr>
          <w:t>Effective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 xml:space="preserve">Listening </w:t>
        </w:r>
        <w:r>
          <w:rPr>
            <w:color w:val="456DA9"/>
            <w:spacing w:val="-1"/>
            <w:u w:val="single" w:color="456DA9"/>
          </w:rPr>
          <w:t>Skills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8"/>
            <w:u w:val="single" w:color="456DA9"/>
          </w:rPr>
          <w:t>T</w:t>
        </w:r>
        <w:r>
          <w:rPr>
            <w:color w:val="456DA9"/>
            <w:spacing w:val="-7"/>
            <w:u w:val="single" w:color="456DA9"/>
          </w:rPr>
          <w:t>op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4"/>
            <w:u w:val="single" w:color="456DA9"/>
          </w:rPr>
          <w:t>10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Best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Practices</w:t>
        </w:r>
      </w:hyperlink>
      <w:r>
        <w:rPr>
          <w:color w:val="456DA9"/>
        </w:rPr>
        <w:t xml:space="preserve"> </w:t>
      </w:r>
      <w:hyperlink r:id="rId16">
        <w:r>
          <w:rPr>
            <w:color w:val="456DA9"/>
            <w:w w:val="99"/>
          </w:rPr>
          <w:t xml:space="preserve"> </w:t>
        </w:r>
        <w:r>
          <w:rPr>
            <w:color w:val="456DA9"/>
            <w:spacing w:val="-1"/>
            <w:u w:val="single" w:color="456DA9"/>
          </w:rPr>
          <w:t>Problem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Solving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with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Customers</w:t>
        </w:r>
      </w:hyperlink>
    </w:p>
    <w:p w14:paraId="7A163F52" w14:textId="77777777" w:rsidR="001071C6" w:rsidRDefault="00957B2D">
      <w:pPr>
        <w:pStyle w:val="BodyText"/>
        <w:spacing w:before="6" w:line="455" w:lineRule="auto"/>
        <w:ind w:right="4594"/>
      </w:pPr>
      <w:hyperlink r:id="rId17">
        <w:r>
          <w:rPr>
            <w:color w:val="456DA9"/>
            <w:spacing w:val="-3"/>
            <w:u w:val="single" w:color="456DA9"/>
          </w:rPr>
          <w:t>Telephone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Communication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8"/>
            <w:u w:val="single" w:color="456DA9"/>
          </w:rPr>
          <w:t>T</w:t>
        </w:r>
        <w:r>
          <w:rPr>
            <w:color w:val="456DA9"/>
            <w:spacing w:val="-7"/>
            <w:u w:val="single" w:color="456DA9"/>
          </w:rPr>
          <w:t>op</w:t>
        </w:r>
        <w:r>
          <w:rPr>
            <w:color w:val="456DA9"/>
            <w:spacing w:val="-1"/>
            <w:u w:val="single" w:color="456DA9"/>
          </w:rPr>
          <w:t xml:space="preserve"> </w:t>
        </w:r>
        <w:r>
          <w:rPr>
            <w:color w:val="456DA9"/>
            <w:spacing w:val="-4"/>
            <w:u w:val="single" w:color="456DA9"/>
          </w:rPr>
          <w:t>10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Best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Practices</w:t>
        </w:r>
      </w:hyperlink>
      <w:r>
        <w:rPr>
          <w:color w:val="456DA9"/>
        </w:rPr>
        <w:t xml:space="preserve"> </w:t>
      </w:r>
      <w:hyperlink r:id="rId18">
        <w:r>
          <w:rPr>
            <w:color w:val="456DA9"/>
            <w:w w:val="99"/>
          </w:rPr>
          <w:t xml:space="preserve"> </w:t>
        </w:r>
        <w:r>
          <w:rPr>
            <w:color w:val="456DA9"/>
            <w:spacing w:val="-1"/>
            <w:u w:val="single" w:color="456DA9"/>
          </w:rPr>
          <w:t>Tips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to Remember Names</w:t>
        </w:r>
      </w:hyperlink>
    </w:p>
    <w:p w14:paraId="7A163F53" w14:textId="77777777" w:rsidR="001071C6" w:rsidRDefault="00957B2D">
      <w:pPr>
        <w:pStyle w:val="BodyText"/>
        <w:spacing w:before="6"/>
      </w:pPr>
      <w:hyperlink r:id="rId19">
        <w:r>
          <w:rPr>
            <w:color w:val="456DA9"/>
            <w:spacing w:val="-2"/>
            <w:u w:val="single" w:color="456DA9"/>
          </w:rPr>
          <w:t xml:space="preserve">Voicemail </w:t>
        </w:r>
        <w:r>
          <w:rPr>
            <w:color w:val="456DA9"/>
            <w:u w:val="single" w:color="456DA9"/>
          </w:rPr>
          <w:t>Message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Tips</w:t>
        </w:r>
      </w:hyperlink>
    </w:p>
    <w:p w14:paraId="7A163F54" w14:textId="77777777" w:rsidR="001071C6" w:rsidRDefault="001071C6">
      <w:pPr>
        <w:spacing w:before="6"/>
        <w:rPr>
          <w:rFonts w:ascii="Arial" w:eastAsia="Arial" w:hAnsi="Arial" w:cs="Arial"/>
          <w:sz w:val="30"/>
          <w:szCs w:val="30"/>
        </w:rPr>
      </w:pPr>
    </w:p>
    <w:p w14:paraId="7A163F55" w14:textId="77777777" w:rsidR="001071C6" w:rsidRDefault="00957B2D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Websites</w:t>
      </w:r>
    </w:p>
    <w:p w14:paraId="7A163F56" w14:textId="77777777" w:rsidR="001071C6" w:rsidRDefault="00957B2D">
      <w:pPr>
        <w:pStyle w:val="BodyText"/>
        <w:spacing w:before="124"/>
      </w:pPr>
      <w:hyperlink r:id="rId20">
        <w:r>
          <w:rPr>
            <w:color w:val="456DA9"/>
            <w:spacing w:val="-1"/>
            <w:u w:val="single" w:color="456DA9"/>
          </w:rPr>
          <w:t>Conference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Board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of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Canada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2"/>
            <w:u w:val="single" w:color="456DA9"/>
          </w:rPr>
          <w:t xml:space="preserve"> Employability</w:t>
        </w:r>
        <w:r>
          <w:rPr>
            <w:color w:val="456DA9"/>
            <w:spacing w:val="-1"/>
            <w:u w:val="single" w:color="456DA9"/>
          </w:rPr>
          <w:t xml:space="preserve"> Skills</w:t>
        </w:r>
      </w:hyperlink>
    </w:p>
    <w:p w14:paraId="7A163F57" w14:textId="77777777" w:rsidR="001071C6" w:rsidRDefault="001071C6">
      <w:pPr>
        <w:spacing w:before="9"/>
        <w:rPr>
          <w:rFonts w:ascii="Arial" w:eastAsia="Arial" w:hAnsi="Arial" w:cs="Arial"/>
          <w:sz w:val="19"/>
          <w:szCs w:val="19"/>
        </w:rPr>
      </w:pPr>
    </w:p>
    <w:p w14:paraId="7A163F58" w14:textId="5AE76289" w:rsidR="001071C6" w:rsidRDefault="00957B2D">
      <w:pPr>
        <w:pStyle w:val="BodyText"/>
        <w:spacing w:before="0" w:line="455" w:lineRule="auto"/>
        <w:ind w:right="2107"/>
      </w:pPr>
      <w:hyperlink r:id="rId21">
        <w:r>
          <w:rPr>
            <w:color w:val="456DA9"/>
            <w:spacing w:val="-1"/>
            <w:u w:val="single" w:color="456DA9"/>
          </w:rPr>
          <w:t>go2HR</w:t>
        </w:r>
        <w:r>
          <w:rPr>
            <w:color w:val="456DA9"/>
            <w:spacing w:val="-2"/>
            <w:u w:val="single" w:color="456DA9"/>
          </w:rPr>
          <w:t xml:space="preserve"> SuperHost™</w:t>
        </w:r>
        <w:r>
          <w:rPr>
            <w:color w:val="456DA9"/>
            <w:spacing w:val="-1"/>
            <w:u w:val="single" w:color="456DA9"/>
          </w:rPr>
          <w:t xml:space="preserve"> Customer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1"/>
            <w:u w:val="single" w:color="456DA9"/>
          </w:rPr>
          <w:t>Service</w:t>
        </w:r>
        <w:r>
          <w:rPr>
            <w:color w:val="456DA9"/>
            <w:spacing w:val="-1"/>
            <w:u w:val="single" w:color="456DA9"/>
          </w:rPr>
          <w:t xml:space="preserve">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raining</w:t>
        </w:r>
      </w:hyperlink>
    </w:p>
    <w:p w14:paraId="7A163F59" w14:textId="77777777" w:rsidR="001071C6" w:rsidRDefault="00957B2D">
      <w:pPr>
        <w:pStyle w:val="Heading2"/>
        <w:spacing w:before="130"/>
        <w:rPr>
          <w:b w:val="0"/>
          <w:bCs w:val="0"/>
        </w:rPr>
      </w:pPr>
      <w:r>
        <w:rPr>
          <w:color w:val="4F61AB"/>
          <w:spacing w:val="-1"/>
        </w:rPr>
        <w:t>What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are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essential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4"/>
        </w:rPr>
        <w:t>sk</w:t>
      </w:r>
      <w:r>
        <w:rPr>
          <w:color w:val="4F61AB"/>
          <w:spacing w:val="-5"/>
        </w:rPr>
        <w:t>ill</w:t>
      </w:r>
      <w:r>
        <w:rPr>
          <w:color w:val="4F61AB"/>
          <w:spacing w:val="-4"/>
        </w:rPr>
        <w:t>s</w:t>
      </w:r>
      <w:r>
        <w:rPr>
          <w:color w:val="4F61AB"/>
          <w:spacing w:val="-5"/>
        </w:rPr>
        <w:t>?</w:t>
      </w:r>
    </w:p>
    <w:p w14:paraId="7A163F5A" w14:textId="77777777" w:rsidR="001071C6" w:rsidRDefault="00957B2D">
      <w:pPr>
        <w:pStyle w:val="BodyText"/>
        <w:spacing w:before="124" w:line="284" w:lineRule="auto"/>
      </w:pPr>
      <w:hyperlink r:id="rId22">
        <w:r>
          <w:rPr>
            <w:color w:val="456DA9"/>
            <w:spacing w:val="-1"/>
            <w:u w:val="single" w:color="456DA9"/>
          </w:rPr>
          <w:t>Skills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Canada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Phone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App</w:t>
        </w:r>
        <w:r>
          <w:rPr>
            <w:color w:val="456DA9"/>
            <w:spacing w:val="-1"/>
            <w:u w:val="single" w:color="456DA9"/>
          </w:rPr>
          <w:t xml:space="preserve"> </w:t>
        </w:r>
      </w:hyperlink>
      <w:r>
        <w:rPr>
          <w:color w:val="4D4D4F"/>
          <w:spacing w:val="-2"/>
        </w:rPr>
        <w:t>(Android)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–</w:t>
      </w:r>
      <w:r>
        <w:rPr>
          <w:color w:val="4D4D4F"/>
          <w:spacing w:val="-2"/>
        </w:rPr>
        <w:t xml:space="preserve"> Find </w:t>
      </w:r>
      <w:r>
        <w:rPr>
          <w:color w:val="4D4D4F"/>
          <w:spacing w:val="-1"/>
        </w:rPr>
        <w:t>out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what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 xml:space="preserve"> Essentia</w:t>
      </w:r>
      <w:r>
        <w:rPr>
          <w:color w:val="4D4D4F"/>
          <w:spacing w:val="-1"/>
        </w:rPr>
        <w:t>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Skills </w:t>
      </w:r>
      <w:r>
        <w:rPr>
          <w:color w:val="4D4D4F"/>
        </w:rPr>
        <w:t>can</w:t>
      </w:r>
      <w:r>
        <w:rPr>
          <w:color w:val="4D4D4F"/>
          <w:spacing w:val="-2"/>
        </w:rPr>
        <w:t xml:space="preserve"> do. </w:t>
      </w:r>
      <w:r>
        <w:rPr>
          <w:color w:val="4D4D4F"/>
          <w:spacing w:val="-4"/>
        </w:rPr>
        <w:t>(iTunes</w:t>
      </w:r>
      <w:r>
        <w:rPr>
          <w:color w:val="4D4D4F"/>
          <w:spacing w:val="-1"/>
        </w:rPr>
        <w:t xml:space="preserve"> for </w:t>
      </w:r>
      <w:r>
        <w:rPr>
          <w:color w:val="4D4D4F"/>
        </w:rPr>
        <w:t>iOS</w:t>
      </w:r>
      <w:r>
        <w:rPr>
          <w:color w:val="4D4D4F"/>
          <w:spacing w:val="61"/>
          <w:w w:val="99"/>
        </w:rPr>
        <w:t xml:space="preserve"> </w:t>
      </w:r>
      <w:r>
        <w:rPr>
          <w:color w:val="4D4D4F"/>
          <w:spacing w:val="-3"/>
        </w:rPr>
        <w:t>devices)</w:t>
      </w:r>
    </w:p>
    <w:p w14:paraId="7A163F5B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5C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5D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5E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5F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60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61" w14:textId="77777777" w:rsidR="001071C6" w:rsidRDefault="001071C6">
      <w:pPr>
        <w:rPr>
          <w:rFonts w:ascii="Arial" w:eastAsia="Arial" w:hAnsi="Arial" w:cs="Arial"/>
          <w:sz w:val="20"/>
          <w:szCs w:val="20"/>
        </w:rPr>
      </w:pPr>
    </w:p>
    <w:p w14:paraId="7A163F62" w14:textId="77777777" w:rsidR="001071C6" w:rsidRDefault="001071C6">
      <w:pPr>
        <w:spacing w:before="11"/>
        <w:rPr>
          <w:rFonts w:ascii="Arial" w:eastAsia="Arial" w:hAnsi="Arial" w:cs="Arial"/>
          <w:sz w:val="18"/>
          <w:szCs w:val="18"/>
        </w:rPr>
      </w:pPr>
    </w:p>
    <w:p w14:paraId="7A163F63" w14:textId="77777777" w:rsidR="001071C6" w:rsidRDefault="00957B2D">
      <w:pPr>
        <w:pStyle w:val="BodyText"/>
        <w:tabs>
          <w:tab w:val="left" w:pos="7794"/>
        </w:tabs>
        <w:spacing w:before="69"/>
        <w:ind w:left="290"/>
      </w:pPr>
      <w:r>
        <w:rPr>
          <w:b/>
          <w:color w:val="5F6BB1"/>
          <w:sz w:val="24"/>
        </w:rPr>
        <w:t>2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sectPr w:rsidR="001071C6">
      <w:pgSz w:w="12240" w:h="15840"/>
      <w:pgMar w:top="540" w:right="8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D0ABF"/>
    <w:multiLevelType w:val="hybridMultilevel"/>
    <w:tmpl w:val="E1D8CD78"/>
    <w:lvl w:ilvl="0" w:tplc="EA7429A2">
      <w:start w:val="1"/>
      <w:numFmt w:val="bullet"/>
      <w:lvlText w:val="•"/>
      <w:lvlJc w:val="left"/>
      <w:pPr>
        <w:ind w:left="163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7828F860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 w:tplc="3EE8B5DE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 w:tplc="AF0C109A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 w:tplc="65226212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 w:tplc="CDB2A388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 w:tplc="2D5C7DD0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 w:tplc="1E46B108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 w:tplc="F7C4DD6C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1" w15:restartNumberingAfterBreak="0">
    <w:nsid w:val="5D0672FE"/>
    <w:multiLevelType w:val="hybridMultilevel"/>
    <w:tmpl w:val="9C68DB0A"/>
    <w:lvl w:ilvl="0" w:tplc="CE0C5A36">
      <w:start w:val="1"/>
      <w:numFmt w:val="bullet"/>
      <w:lvlText w:val="•"/>
      <w:lvlJc w:val="left"/>
      <w:pPr>
        <w:ind w:left="1755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376815E4">
      <w:start w:val="1"/>
      <w:numFmt w:val="bullet"/>
      <w:lvlText w:val="•"/>
      <w:lvlJc w:val="left"/>
      <w:pPr>
        <w:ind w:left="2681" w:hanging="270"/>
      </w:pPr>
      <w:rPr>
        <w:rFonts w:hint="default"/>
      </w:rPr>
    </w:lvl>
    <w:lvl w:ilvl="2" w:tplc="2D58DD6A">
      <w:start w:val="1"/>
      <w:numFmt w:val="bullet"/>
      <w:lvlText w:val="•"/>
      <w:lvlJc w:val="left"/>
      <w:pPr>
        <w:ind w:left="3608" w:hanging="270"/>
      </w:pPr>
      <w:rPr>
        <w:rFonts w:hint="default"/>
      </w:rPr>
    </w:lvl>
    <w:lvl w:ilvl="3" w:tplc="AA6EAA70">
      <w:start w:val="1"/>
      <w:numFmt w:val="bullet"/>
      <w:lvlText w:val="•"/>
      <w:lvlJc w:val="left"/>
      <w:pPr>
        <w:ind w:left="4534" w:hanging="270"/>
      </w:pPr>
      <w:rPr>
        <w:rFonts w:hint="default"/>
      </w:rPr>
    </w:lvl>
    <w:lvl w:ilvl="4" w:tplc="34D8CB02">
      <w:start w:val="1"/>
      <w:numFmt w:val="bullet"/>
      <w:lvlText w:val="•"/>
      <w:lvlJc w:val="left"/>
      <w:pPr>
        <w:ind w:left="5461" w:hanging="270"/>
      </w:pPr>
      <w:rPr>
        <w:rFonts w:hint="default"/>
      </w:rPr>
    </w:lvl>
    <w:lvl w:ilvl="5" w:tplc="C5FE58CE">
      <w:start w:val="1"/>
      <w:numFmt w:val="bullet"/>
      <w:lvlText w:val="•"/>
      <w:lvlJc w:val="left"/>
      <w:pPr>
        <w:ind w:left="6387" w:hanging="270"/>
      </w:pPr>
      <w:rPr>
        <w:rFonts w:hint="default"/>
      </w:rPr>
    </w:lvl>
    <w:lvl w:ilvl="6" w:tplc="2CA89F2E">
      <w:start w:val="1"/>
      <w:numFmt w:val="bullet"/>
      <w:lvlText w:val="•"/>
      <w:lvlJc w:val="left"/>
      <w:pPr>
        <w:ind w:left="7314" w:hanging="270"/>
      </w:pPr>
      <w:rPr>
        <w:rFonts w:hint="default"/>
      </w:rPr>
    </w:lvl>
    <w:lvl w:ilvl="7" w:tplc="17D0FDC0">
      <w:start w:val="1"/>
      <w:numFmt w:val="bullet"/>
      <w:lvlText w:val="•"/>
      <w:lvlJc w:val="left"/>
      <w:pPr>
        <w:ind w:left="8240" w:hanging="270"/>
      </w:pPr>
      <w:rPr>
        <w:rFonts w:hint="default"/>
      </w:rPr>
    </w:lvl>
    <w:lvl w:ilvl="8" w:tplc="438CE536">
      <w:start w:val="1"/>
      <w:numFmt w:val="bullet"/>
      <w:lvlText w:val="•"/>
      <w:lvlJc w:val="left"/>
      <w:pPr>
        <w:ind w:left="9167" w:hanging="270"/>
      </w:pPr>
      <w:rPr>
        <w:rFonts w:hint="default"/>
      </w:rPr>
    </w:lvl>
  </w:abstractNum>
  <w:num w:numId="1" w16cid:durableId="521094125">
    <w:abstractNumId w:val="0"/>
  </w:num>
  <w:num w:numId="2" w16cid:durableId="1859658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1C6"/>
    <w:rsid w:val="001071C6"/>
    <w:rsid w:val="0095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A163F12"/>
  <w15:docId w15:val="{45241ADF-566E-4CBF-AB6C-16B9EF38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10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100"/>
      <w:outlineLvl w:val="1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3"/>
      <w:ind w:left="1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trainingbc.ca/youthexploreskills/activity/Core/pdf/CustomerServiceRoleplay.pdf" TargetMode="External"/><Relationship Id="rId13" Type="http://schemas.openxmlformats.org/officeDocument/2006/relationships/hyperlink" Target="https://mytrainingbc.ca/youthexploreskills/activity/Core/pdf/SuperHostgo2HRHandoutEmailCommunication.pdf" TargetMode="External"/><Relationship Id="rId18" Type="http://schemas.openxmlformats.org/officeDocument/2006/relationships/hyperlink" Target="https://mytrainingbc.ca/youthexploreskills/activity/Core/pdf/SuperHostgo2HRHandoutUsingandRememberingNames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2hr.ca/training/superhost-customer-service-training" TargetMode="External"/><Relationship Id="rId7" Type="http://schemas.openxmlformats.org/officeDocument/2006/relationships/hyperlink" Target="https://mytrainingbc.ca/youthexploreskills/activity/Core/pdf/Communication.pdf" TargetMode="External"/><Relationship Id="rId12" Type="http://schemas.openxmlformats.org/officeDocument/2006/relationships/hyperlink" Target="https://vimeo.com/241217480/c781d207d0" TargetMode="External"/><Relationship Id="rId17" Type="http://schemas.openxmlformats.org/officeDocument/2006/relationships/hyperlink" Target="https://mytrainingbc.ca/youthexploreskills/activity/Core/pdf/SuperHostgo2HRHandoutTelephoneCommunication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trainingbc.ca/youthexploreskills/activity/Core/pdf/SuperHostgo2HRHandoutServiceRecovery.pdf" TargetMode="External"/><Relationship Id="rId20" Type="http://schemas.openxmlformats.org/officeDocument/2006/relationships/hyperlink" Target="http://www.conferenceboard.ca/spse/employability-skills.aspx?AspxAutoDetectCookieSupport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-sa/4.0/" TargetMode="External"/><Relationship Id="rId11" Type="http://schemas.openxmlformats.org/officeDocument/2006/relationships/hyperlink" Target="https://vimeo.com/241212242/8c2937cd6b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ytrainingbc.ca/youthexploreskills/activity/Core/pdf/SuperHostgo2HRHandoutEffectiveListening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imeo.com/218063566/5db80a8985" TargetMode="External"/><Relationship Id="rId19" Type="http://schemas.openxmlformats.org/officeDocument/2006/relationships/hyperlink" Target="https://mytrainingbc.ca/youthexploreskills/activity/Core/pdf/SuperHostgo2HRHandoutVoicemailMessag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6yXonvwRVs" TargetMode="External"/><Relationship Id="rId14" Type="http://schemas.openxmlformats.org/officeDocument/2006/relationships/hyperlink" Target="https://mytrainingbc.ca/youthexploreskills/activity/Core/pdf/SuperHostgo2HRHandoutTextMessageandChat.pdf" TargetMode="External"/><Relationship Id="rId22" Type="http://schemas.openxmlformats.org/officeDocument/2006/relationships/hyperlink" Target="https://play.google.com/store/apps/details?id=com.skillscanada.app&amp;amp;hl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2691</Characters>
  <Application>Microsoft Office Word</Application>
  <DocSecurity>0</DocSecurity>
  <Lines>22</Lines>
  <Paragraphs>6</Paragraphs>
  <ScaleCrop>false</ScaleCrop>
  <Company>Industry Training Authority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2</cp:revision>
  <dcterms:created xsi:type="dcterms:W3CDTF">2018-01-31T08:26:00Z</dcterms:created>
  <dcterms:modified xsi:type="dcterms:W3CDTF">2023-03-10T05:55:00Z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LastSaved">
    <vt:filetime>2018-01-31T00:00:00Z</vt:filetime>
  </property>
</Properties>
</file>