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Wheel</w:t>
      </w:r>
      <w:r>
        <w:rPr>
          <w:rFonts w:ascii="Arial"/>
          <w:b/>
          <w:color w:val="4F61AB"/>
          <w:spacing w:val="-16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Balance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22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407"/>
        <w:jc w:val="left"/>
      </w:pPr>
      <w:r>
        <w:rPr>
          <w:rFonts w:ascii="Arial"/>
          <w:color w:val="4D4D4F"/>
          <w:spacing w:val="-1"/>
        </w:rPr>
        <w:t>This </w:t>
      </w:r>
      <w:r>
        <w:rPr>
          <w:rFonts w:ascii="Arial"/>
          <w:color w:val="4D4D4F"/>
        </w:rPr>
        <w:t>activity </w:t>
      </w:r>
      <w:r>
        <w:rPr>
          <w:rFonts w:ascii="Arial"/>
          <w:color w:val="4D4D4F"/>
          <w:spacing w:val="-1"/>
        </w:rPr>
        <w:t>plan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designed as one among </w:t>
      </w:r>
      <w:r>
        <w:rPr>
          <w:rFonts w:ascii="Arial"/>
          <w:color w:val="4D4D4F"/>
          <w:spacing w:val="-2"/>
        </w:rPr>
        <w:t>many</w:t>
      </w:r>
      <w:r>
        <w:rPr>
          <w:rFonts w:ascii="Arial"/>
          <w:color w:val="4D4D4F"/>
          <w:spacing w:val="-1"/>
        </w:rPr>
        <w:t> through which</w:t>
      </w:r>
      <w:r>
        <w:rPr>
          <w:rFonts w:ascii="Arial"/>
          <w:color w:val="4D4D4F"/>
          <w:spacing w:val="-2"/>
        </w:rPr>
        <w:t> 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 rotate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in small</w:t>
      </w:r>
      <w:r>
        <w:rPr>
          <w:rFonts w:ascii="Arial"/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groups. 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activity </w:t>
      </w:r>
      <w:r>
        <w:rPr>
          <w:rFonts w:ascii="Arial"/>
          <w:color w:val="4D4D4F"/>
          <w:spacing w:val="-2"/>
        </w:rPr>
        <w:t>involves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dismounting</w:t>
      </w:r>
      <w:r>
        <w:rPr>
          <w:rFonts w:ascii="Arial"/>
          <w:color w:val="4D4D4F"/>
          <w:spacing w:val="-1"/>
        </w:rPr>
        <w:t> and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remounting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tire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on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tire</w:t>
      </w:r>
      <w:r>
        <w:rPr>
          <w:rFonts w:ascii="Arial"/>
          <w:color w:val="4D4D4F"/>
          <w:spacing w:val="-2"/>
        </w:rPr>
        <w:t> machine.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Such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1"/>
        </w:rPr>
        <w:t>operations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automotive</w:t>
      </w:r>
      <w:r>
        <w:rPr>
          <w:color w:val="4D4D4F"/>
        </w:rPr>
        <w:t> field </w:t>
      </w:r>
      <w:r>
        <w:rPr>
          <w:color w:val="4D4D4F"/>
          <w:spacing w:val="-2"/>
        </w:rPr>
        <w:t>whenever</w:t>
      </w:r>
      <w:r>
        <w:rPr>
          <w:color w:val="4D4D4F"/>
        </w:rPr>
        <w:t> a </w:t>
      </w:r>
      <w:r>
        <w:rPr>
          <w:color w:val="4D4D4F"/>
          <w:spacing w:val="-1"/>
        </w:rPr>
        <w:t>different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has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be </w:t>
      </w:r>
      <w:r>
        <w:rPr>
          <w:color w:val="4D4D4F"/>
          <w:spacing w:val="-1"/>
        </w:rPr>
        <w:t>installed</w:t>
      </w:r>
      <w:r>
        <w:rPr>
          <w:color w:val="4D4D4F"/>
        </w:rPr>
        <w:t> on</w:t>
      </w:r>
      <w:r>
        <w:rPr>
          <w:color w:val="4D4D4F"/>
          <w:spacing w:val="69"/>
        </w:rPr>
        <w:t> </w:t>
      </w:r>
      <w:r>
        <w:rPr>
          <w:color w:val="4D4D4F"/>
        </w:rPr>
        <w:t>a rim/wheel or </w:t>
      </w:r>
      <w:r>
        <w:rPr>
          <w:color w:val="4D4D4F"/>
          <w:spacing w:val="-1"/>
        </w:rPr>
        <w:t>for</w:t>
      </w:r>
      <w:r>
        <w:rPr>
          <w:color w:val="4D4D4F"/>
        </w:rPr>
        <w:t> a </w:t>
      </w:r>
      <w:r>
        <w:rPr>
          <w:color w:val="4D4D4F"/>
          <w:spacing w:val="-1"/>
        </w:rPr>
        <w:t>flat</w:t>
      </w:r>
      <w:r>
        <w:rPr>
          <w:color w:val="4D4D4F"/>
        </w:rPr>
        <w:t> </w:t>
      </w:r>
      <w:r>
        <w:rPr>
          <w:color w:val="4D4D4F"/>
          <w:spacing w:val="-3"/>
        </w:rPr>
        <w:t>repair.</w:t>
      </w:r>
      <w:r>
        <w:rPr>
          <w:color w:val="4D4D4F"/>
        </w:rPr>
        <w:t> </w:t>
      </w:r>
      <w:r>
        <w:rPr>
          <w:color w:val="4D4D4F"/>
          <w:spacing w:val="-2"/>
        </w:rPr>
        <w:t>Many</w:t>
      </w:r>
      <w:r>
        <w:rPr>
          <w:color w:val="4D4D4F"/>
        </w:rPr>
        <w:t> entry- or </w:t>
      </w:r>
      <w:r>
        <w:rPr>
          <w:color w:val="4D4D4F"/>
          <w:spacing w:val="-1"/>
        </w:rPr>
        <w:t>apprentice-level</w:t>
      </w:r>
      <w:r>
        <w:rPr>
          <w:color w:val="4D4D4F"/>
        </w:rPr>
        <w:t> mechanics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be</w:t>
      </w:r>
      <w:r>
        <w:rPr/>
      </w:r>
    </w:p>
    <w:p>
      <w:pPr>
        <w:pStyle w:val="BodyText"/>
        <w:spacing w:line="284" w:lineRule="auto" w:before="1"/>
        <w:ind w:right="1079"/>
        <w:jc w:val="left"/>
      </w:pPr>
      <w:r>
        <w:rPr>
          <w:color w:val="4D4D4F"/>
          <w:spacing w:val="-2"/>
        </w:rPr>
        <w:t>quite</w:t>
      </w:r>
      <w:r>
        <w:rPr>
          <w:color w:val="4D4D4F"/>
        </w:rPr>
        <w:t> </w:t>
      </w:r>
      <w:r>
        <w:rPr>
          <w:color w:val="4D4D4F"/>
          <w:spacing w:val="-1"/>
        </w:rPr>
        <w:t>competent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task.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activity </w:t>
      </w:r>
      <w:r>
        <w:rPr>
          <w:color w:val="4D4D4F"/>
          <w:spacing w:val="-1"/>
        </w:rPr>
        <w:t>would</w:t>
      </w:r>
      <w:r>
        <w:rPr>
          <w:color w:val="4D4D4F"/>
        </w:rPr>
        <w:t> </w:t>
      </w:r>
      <w:r>
        <w:rPr>
          <w:color w:val="4D4D4F"/>
          <w:spacing w:val="-1"/>
        </w:rPr>
        <w:t>definitely</w:t>
      </w:r>
      <w:r>
        <w:rPr>
          <w:color w:val="4D4D4F"/>
        </w:rPr>
        <w:t> be </w:t>
      </w:r>
      <w:r>
        <w:rPr>
          <w:color w:val="4D4D4F"/>
          <w:spacing w:val="-1"/>
        </w:rPr>
        <w:t>considered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be a </w:t>
      </w:r>
      <w:r>
        <w:rPr>
          <w:color w:val="4D4D4F"/>
          <w:spacing w:val="1"/>
        </w:rPr>
        <w:t>“hook”</w:t>
      </w:r>
      <w:r>
        <w:rPr>
          <w:color w:val="4D4D4F"/>
        </w:rPr>
        <w:t> </w:t>
      </w:r>
      <w:r>
        <w:rPr>
          <w:color w:val="4D4D4F"/>
          <w:spacing w:val="-2"/>
        </w:rPr>
        <w:t>exercise,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designed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draw</w:t>
      </w:r>
      <w:r>
        <w:rPr>
          <w:color w:val="4D4D4F"/>
        </w:rPr>
        <w:t> </w:t>
      </w:r>
      <w:r>
        <w:rPr>
          <w:color w:val="4D4D4F"/>
          <w:spacing w:val="-2"/>
        </w:rPr>
        <w:t>interest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field.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84" w:lineRule="auto" w:before="124"/>
        <w:ind w:right="1079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be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balance</w:t>
      </w:r>
      <w:r>
        <w:rPr>
          <w:color w:val="4D4D4F"/>
        </w:rPr>
        <w:t> a </w:t>
      </w:r>
      <w:r>
        <w:rPr>
          <w:color w:val="4D4D4F"/>
          <w:spacing w:val="-1"/>
        </w:rPr>
        <w:t>single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assembly</w:t>
      </w:r>
      <w:r>
        <w:rPr>
          <w:color w:val="4D4D4F"/>
        </w:rPr>
        <w:t> so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side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balanced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specifications.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right="1407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Many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terms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activity </w:t>
      </w:r>
      <w:r>
        <w:rPr>
          <w:color w:val="4D4D4F"/>
          <w:spacing w:val="-1"/>
        </w:rPr>
        <w:t>plan</w:t>
      </w:r>
      <w:r>
        <w:rPr>
          <w:color w:val="4D4D4F"/>
        </w:rPr>
        <w:t> </w:t>
      </w:r>
      <w:r>
        <w:rPr>
          <w:color w:val="4D4D4F"/>
          <w:spacing w:val="-2"/>
        </w:rPr>
        <w:t>overlap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Change.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activity </w:t>
      </w:r>
      <w:r>
        <w:rPr>
          <w:color w:val="4D4D4F"/>
          <w:spacing w:val="-1"/>
        </w:rPr>
        <w:t>should</w:t>
      </w:r>
      <w:r>
        <w:rPr>
          <w:color w:val="4D4D4F"/>
        </w:rPr>
        <w:t> be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introduced</w:t>
      </w:r>
      <w:r>
        <w:rPr>
          <w:color w:val="4D4D4F"/>
        </w:rPr>
        <w:t> after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change</w:t>
      </w:r>
      <w:r>
        <w:rPr>
          <w:color w:val="4D4D4F"/>
        </w:rPr>
        <w:t> </w:t>
      </w:r>
      <w:r>
        <w:rPr>
          <w:color w:val="4D4D4F"/>
          <w:spacing w:val="-2"/>
        </w:rPr>
        <w:t>activity.</w:t>
      </w:r>
      <w:r>
        <w:rPr>
          <w:color w:val="4D4D4F"/>
        </w:rPr>
        <w:t> </w:t>
      </w:r>
      <w:r>
        <w:rPr>
          <w:color w:val="4D4D4F"/>
          <w:spacing w:val="-1"/>
        </w:rPr>
        <w:t>Before</w:t>
      </w:r>
      <w:r>
        <w:rPr>
          <w:color w:val="4D4D4F"/>
        </w:rPr>
        <w:t> trying </w:t>
      </w:r>
      <w:r>
        <w:rPr>
          <w:color w:val="4D4D4F"/>
          <w:spacing w:val="-1"/>
        </w:rPr>
        <w:t>themselves,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79"/>
        </w:rPr>
        <w:t> </w:t>
      </w:r>
      <w:r>
        <w:rPr>
          <w:color w:val="4D4D4F"/>
          <w:spacing w:val="-2"/>
        </w:rPr>
        <w:t>given</w:t>
      </w:r>
      <w:r>
        <w:rPr>
          <w:color w:val="4D4D4F"/>
        </w:rPr>
        <w:t> some </w:t>
      </w:r>
      <w:r>
        <w:rPr>
          <w:color w:val="4D4D4F"/>
          <w:spacing w:val="1"/>
        </w:rPr>
        <w:t>theory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instructor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demonstrated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1"/>
        </w:rPr>
        <w:t>procedures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75"/>
        </w:rPr>
        <w:t> </w:t>
      </w:r>
      <w:r>
        <w:rPr>
          <w:rFonts w:ascii="Arial"/>
          <w:color w:val="4D4D4F"/>
          <w:spacing w:val="-1"/>
        </w:rPr>
        <w:t>balancing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tire.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Aluminum</w:t>
      </w:r>
      <w:r>
        <w:rPr>
          <w:rFonts w:ascii="Arial"/>
          <w:b/>
          <w:color w:val="4D4D4F"/>
          <w:spacing w:val="-1"/>
          <w:sz w:val="22"/>
        </w:rPr>
        <w:t> mag: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1"/>
          <w:sz w:val="22"/>
        </w:rPr>
        <w:t> wheel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that is</w:t>
      </w:r>
      <w:r>
        <w:rPr>
          <w:rFonts w:ascii="Arial"/>
          <w:color w:val="4D4D4F"/>
          <w:sz w:val="22"/>
        </w:rPr>
        <w:t> constructed</w:t>
      </w:r>
      <w:r>
        <w:rPr>
          <w:rFonts w:ascii="Arial"/>
          <w:color w:val="4D4D4F"/>
          <w:spacing w:val="-1"/>
          <w:sz w:val="22"/>
        </w:rPr>
        <w:t> of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aluminum.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rFonts w:ascii="Arial"/>
          <w:b/>
          <w:color w:val="4D4D4F"/>
        </w:rPr>
        <w:t>Bead</w:t>
      </w:r>
      <w:r>
        <w:rPr>
          <w:rFonts w:ascii="Arial"/>
          <w:b/>
          <w:color w:val="4D4D4F"/>
          <w:spacing w:val="-1"/>
        </w:rPr>
        <w:t> area: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area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sealed 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rim.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rFonts w:ascii="Arial"/>
          <w:b/>
          <w:color w:val="4D4D4F"/>
        </w:rPr>
        <w:t>Rim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centre:</w:t>
      </w:r>
      <w:r>
        <w:rPr>
          <w:rFonts w:ascii="Arial"/>
          <w:b/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middle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 </w:t>
      </w:r>
      <w:r>
        <w:rPr>
          <w:color w:val="4D4D4F"/>
          <w:spacing w:val="-2"/>
        </w:rPr>
        <w:t>(the</w:t>
      </w:r>
      <w:r>
        <w:rPr>
          <w:color w:val="4D4D4F"/>
        </w:rPr>
        <w:t> </w:t>
      </w:r>
      <w:r>
        <w:rPr>
          <w:color w:val="4D4D4F"/>
          <w:spacing w:val="-1"/>
        </w:rPr>
        <w:t>round</w:t>
      </w:r>
      <w:r>
        <w:rPr>
          <w:color w:val="4D4D4F"/>
        </w:rPr>
        <w:t> </w:t>
      </w:r>
      <w:r>
        <w:rPr>
          <w:color w:val="4D4D4F"/>
          <w:spacing w:val="-1"/>
        </w:rPr>
        <w:t>opening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3"/>
        </w:rPr>
        <w:t>centre).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Rim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diameter: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diameter</w:t>
      </w:r>
      <w:r>
        <w:rPr>
          <w:rFonts w:ascii="Arial"/>
          <w:color w:val="4D4D4F"/>
          <w:spacing w:val="-1"/>
          <w:sz w:val="22"/>
        </w:rPr>
        <w:t> of the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wheel, not the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tire.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Rim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width: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how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wide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rim</w:t>
      </w:r>
      <w:r>
        <w:rPr>
          <w:rFonts w:ascii="Arial"/>
          <w:color w:val="4D4D4F"/>
          <w:spacing w:val="-1"/>
          <w:sz w:val="22"/>
        </w:rPr>
        <w:t> is.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Steel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wheel: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1"/>
          <w:sz w:val="22"/>
        </w:rPr>
        <w:t> wheel that is </w:t>
      </w:r>
      <w:r>
        <w:rPr>
          <w:rFonts w:ascii="Arial"/>
          <w:color w:val="4D4D4F"/>
          <w:sz w:val="22"/>
        </w:rPr>
        <w:t>constructed</w:t>
      </w:r>
      <w:r>
        <w:rPr>
          <w:rFonts w:ascii="Arial"/>
          <w:color w:val="4D4D4F"/>
          <w:spacing w:val="-1"/>
          <w:sz w:val="22"/>
        </w:rPr>
        <w:t> of </w:t>
      </w:r>
      <w:r>
        <w:rPr>
          <w:rFonts w:ascii="Arial"/>
          <w:color w:val="4D4D4F"/>
          <w:spacing w:val="-2"/>
          <w:sz w:val="22"/>
        </w:rPr>
        <w:t>steel.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407"/>
        <w:jc w:val="left"/>
      </w:pPr>
      <w:r>
        <w:rPr>
          <w:rFonts w:ascii="Arial"/>
          <w:b/>
          <w:color w:val="4D4D4F"/>
          <w:spacing w:val="-1"/>
        </w:rPr>
        <w:t>Tire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balancing</w:t>
      </w:r>
      <w:r>
        <w:rPr>
          <w:rFonts w:ascii="Arial"/>
          <w:b/>
          <w:color w:val="4D4D4F"/>
          <w:spacing w:val="-1"/>
        </w:rPr>
        <w:t> machine: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machine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that is used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calculate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much</w:t>
      </w:r>
      <w:r>
        <w:rPr>
          <w:rFonts w:ascii="Arial"/>
          <w:color w:val="4D4D4F"/>
          <w:spacing w:val="-2"/>
        </w:rPr>
        <w:t> weight</w:t>
      </w:r>
      <w:r>
        <w:rPr>
          <w:rFonts w:ascii="Arial"/>
          <w:color w:val="4D4D4F"/>
          <w:spacing w:val="-1"/>
        </w:rPr>
        <w:t> has 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55"/>
        </w:rPr>
        <w:t> </w:t>
      </w:r>
      <w:r>
        <w:rPr>
          <w:color w:val="4D4D4F"/>
          <w:spacing w:val="-1"/>
        </w:rPr>
        <w:t>installed</w:t>
      </w:r>
      <w:r>
        <w:rPr>
          <w:color w:val="4D4D4F"/>
        </w:rPr>
        <w:t> on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side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tire/rim</w:t>
      </w:r>
      <w:r>
        <w:rPr>
          <w:color w:val="4D4D4F"/>
        </w:rPr>
        <w:t> </w:t>
      </w:r>
      <w:r>
        <w:rPr>
          <w:color w:val="4D4D4F"/>
          <w:spacing w:val="-3"/>
        </w:rPr>
        <w:t>assembly.</w:t>
      </w:r>
      <w:r>
        <w:rPr/>
      </w:r>
    </w:p>
    <w:p>
      <w:pPr>
        <w:pStyle w:val="BodyText"/>
        <w:spacing w:line="284" w:lineRule="auto" w:before="181"/>
        <w:ind w:right="1079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Wheel</w:t>
      </w:r>
      <w:r>
        <w:rPr>
          <w:rFonts w:ascii="Arial"/>
          <w:b/>
          <w:color w:val="4D4D4F"/>
          <w:spacing w:val="-1"/>
        </w:rPr>
        <w:t> weight: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  <w:spacing w:val="-2"/>
        </w:rPr>
        <w:t> weight</w:t>
      </w:r>
      <w:r>
        <w:rPr>
          <w:rFonts w:ascii="Arial"/>
          <w:color w:val="4D4D4F"/>
          <w:spacing w:val="-1"/>
        </w:rPr>
        <w:t> that is hammered</w:t>
      </w:r>
      <w:r>
        <w:rPr>
          <w:rFonts w:ascii="Arial"/>
          <w:color w:val="4D4D4F"/>
          <w:spacing w:val="-2"/>
        </w:rPr>
        <w:t> onto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wheel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order to</w:t>
      </w:r>
      <w:r>
        <w:rPr>
          <w:rFonts w:ascii="Arial"/>
          <w:color w:val="4D4D4F"/>
          <w:spacing w:val="-2"/>
        </w:rPr>
        <w:t> equalize </w:t>
      </w:r>
      <w:r>
        <w:rPr>
          <w:rFonts w:ascii="Arial"/>
          <w:color w:val="4D4D4F"/>
        </w:rPr>
        <w:t>or</w:t>
      </w:r>
      <w:r>
        <w:rPr>
          <w:rFonts w:ascii="Arial"/>
          <w:color w:val="4D4D4F"/>
          <w:spacing w:val="-1"/>
        </w:rPr>
        <w:t> balance</w:t>
      </w:r>
      <w:r>
        <w:rPr>
          <w:rFonts w:ascii="Arial"/>
          <w:color w:val="4D4D4F"/>
          <w:spacing w:val="85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tire.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1407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Wheel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weight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hammer: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small,</w:t>
      </w:r>
      <w:r>
        <w:rPr>
          <w:color w:val="4D4D4F"/>
          <w:spacing w:val="-1"/>
        </w:rPr>
        <w:t> specialized hammer that is used to install the wheel </w:t>
      </w:r>
      <w:r>
        <w:rPr>
          <w:color w:val="4D4D4F"/>
          <w:spacing w:val="-2"/>
        </w:rPr>
        <w:t>weights</w:t>
      </w:r>
      <w:r>
        <w:rPr>
          <w:color w:val="4D4D4F"/>
          <w:spacing w:val="75"/>
        </w:rPr>
        <w:t> </w:t>
      </w:r>
      <w:r>
        <w:rPr>
          <w:rFonts w:ascii="Arial"/>
          <w:color w:val="4D4D4F"/>
          <w:spacing w:val="-2"/>
        </w:rPr>
        <w:t>onto</w:t>
      </w:r>
      <w:r>
        <w:rPr>
          <w:rFonts w:ascii="Arial"/>
          <w:color w:val="4D4D4F"/>
          <w:spacing w:val="-1"/>
        </w:rPr>
        <w:t> the </w:t>
      </w:r>
      <w:r>
        <w:rPr>
          <w:rFonts w:ascii="Arial"/>
          <w:color w:val="4D4D4F"/>
        </w:rPr>
        <w:t>rim </w:t>
      </w:r>
      <w:r>
        <w:rPr>
          <w:rFonts w:ascii="Arial"/>
          <w:color w:val="4D4D4F"/>
          <w:spacing w:val="-3"/>
        </w:rPr>
        <w:t>assembly.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1079"/>
        <w:jc w:val="left"/>
        <w:rPr>
          <w:rFonts w:ascii="Arial" w:hAnsi="Arial" w:cs="Arial" w:eastAsia="Arial"/>
        </w:rPr>
      </w:pPr>
      <w:r>
        <w:rPr/>
        <w:pict>
          <v:shape style="position:absolute;margin-left:269.067352pt;margin-top:35.797382pt;width:71.945317pt;height:25.180864pt;mso-position-horizontal-relative:page;mso-position-vertical-relative:paragraph;z-index:-12160" type="#_x0000_t75" stroked="false">
            <v:imagedata r:id="rId7" o:title=""/>
          </v:shape>
        </w:pict>
      </w:r>
      <w:r>
        <w:rPr>
          <w:rFonts w:ascii="Arial"/>
          <w:b/>
          <w:color w:val="4D4D4F"/>
          <w:spacing w:val="-1"/>
        </w:rPr>
        <w:t>Zero: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reading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most</w:t>
      </w:r>
      <w:r>
        <w:rPr>
          <w:color w:val="4D4D4F"/>
        </w:rPr>
        <w:t> </w:t>
      </w:r>
      <w:r>
        <w:rPr>
          <w:color w:val="4D4D4F"/>
          <w:spacing w:val="-1"/>
        </w:rPr>
        <w:t>wheel balancers</w:t>
      </w:r>
      <w:r>
        <w:rPr>
          <w:color w:val="4D4D4F"/>
        </w:rPr>
        <w:t> </w:t>
      </w:r>
      <w:r>
        <w:rPr>
          <w:color w:val="4D4D4F"/>
          <w:spacing w:val="-2"/>
        </w:rPr>
        <w:t>state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-1"/>
        </w:rPr>
        <w:t>both</w:t>
      </w:r>
      <w:r>
        <w:rPr>
          <w:color w:val="4D4D4F"/>
        </w:rPr>
        <w:t> </w:t>
      </w:r>
      <w:r>
        <w:rPr>
          <w:color w:val="4D4D4F"/>
          <w:spacing w:val="-1"/>
        </w:rPr>
        <w:t>sides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</w:rPr>
        <w:t> </w:t>
      </w:r>
      <w:r>
        <w:rPr>
          <w:color w:val="4D4D4F"/>
          <w:spacing w:val="-1"/>
        </w:rPr>
        <w:t>tire/rim</w:t>
      </w:r>
      <w:r>
        <w:rPr>
          <w:color w:val="4D4D4F"/>
        </w:rPr>
        <w:t> </w:t>
      </w:r>
      <w:r>
        <w:rPr>
          <w:color w:val="4D4D4F"/>
          <w:spacing w:val="-1"/>
        </w:rPr>
        <w:t>assembly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73"/>
        </w:rPr>
        <w:t> </w:t>
      </w:r>
      <w:r>
        <w:rPr>
          <w:rFonts w:ascii="Arial"/>
          <w:color w:val="4D4D4F"/>
          <w:spacing w:val="-1"/>
        </w:rPr>
        <w:t>balanced.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9"/>
        </w:rPr>
        <w:t> </w:t>
      </w:r>
      <w:r>
        <w:rPr>
          <w:color w:val="4F61AB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5"/>
        </w:rPr>
        <w:t>30–45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color w:val="4D4D4F"/>
          <w:spacing w:val="-2"/>
        </w:rPr>
        <w:t>minutes</w:t>
      </w:r>
      <w:r>
        <w:rPr>
          <w:rFonts w:ascii="Arial" w:hAnsi="Arial" w:cs="Arial" w:eastAsia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the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groups of </w:t>
      </w:r>
      <w:r>
        <w:rPr>
          <w:rFonts w:ascii="Arial" w:hAnsi="Arial" w:cs="Arial" w:eastAsia="Arial"/>
          <w:color w:val="4D4D4F"/>
          <w:spacing w:val="1"/>
          <w:sz w:val="22"/>
          <w:szCs w:val="22"/>
        </w:rPr>
        <w:t>2–3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students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  <w:spacing w:val="-1"/>
        </w:rPr>
        <w:t> shop </w:t>
      </w:r>
      <w:r>
        <w:rPr>
          <w:rFonts w:ascii="Arial"/>
          <w:color w:val="4D4D4F"/>
        </w:rPr>
        <w:t>or</w:t>
      </w:r>
      <w:r>
        <w:rPr>
          <w:rFonts w:ascii="Arial"/>
          <w:color w:val="4D4D4F"/>
          <w:spacing w:val="-1"/>
        </w:rPr>
        <w:t> similar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Tire balancing machine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Wheel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balance</w:t>
      </w:r>
      <w:r>
        <w:rPr>
          <w:rFonts w:ascii="Arial"/>
          <w:color w:val="4D4D4F"/>
          <w:spacing w:val="-2"/>
        </w:rPr>
        <w:t> weight</w:t>
      </w:r>
      <w:r>
        <w:rPr>
          <w:rFonts w:ascii="Arial"/>
          <w:color w:val="4D4D4F"/>
          <w:spacing w:val="-1"/>
        </w:rPr>
        <w:t> pliers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Wheel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weight</w:t>
      </w:r>
      <w:r>
        <w:rPr>
          <w:rFonts w:ascii="Arial"/>
          <w:color w:val="4D4D4F"/>
          <w:spacing w:val="-1"/>
        </w:rPr>
        <w:t> hammer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229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432490" cy="1887569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2490" cy="1887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14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Wheel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balance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weight pliers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25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At </w:t>
      </w:r>
      <w:r>
        <w:rPr>
          <w:rFonts w:ascii="Arial"/>
          <w:color w:val="4D4D4F"/>
          <w:spacing w:val="-2"/>
        </w:rPr>
        <w:t>least</w:t>
      </w:r>
      <w:r>
        <w:rPr>
          <w:rFonts w:ascii="Arial"/>
          <w:color w:val="4D4D4F"/>
          <w:spacing w:val="-1"/>
        </w:rPr>
        <w:t> one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wheel/tire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assembly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Selection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2"/>
        </w:rPr>
        <w:t>weights</w:t>
      </w:r>
      <w:r>
        <w:rPr/>
      </w:r>
    </w:p>
    <w:p>
      <w:pPr>
        <w:spacing w:after="0" w:line="240" w:lineRule="auto"/>
        <w:jc w:val="left"/>
        <w:sectPr>
          <w:footerReference w:type="even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40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for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Tire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pacing w:val="-2"/>
          <w:sz w:val="28"/>
        </w:rPr>
        <w:t>Change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and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z w:val="28"/>
        </w:rPr>
        <w:t>Wheel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Balance</w:t>
      </w:r>
      <w:r>
        <w:rPr>
          <w:rFonts w:ascii="Arial"/>
          <w:sz w:val="28"/>
        </w:rPr>
      </w:r>
    </w:p>
    <w:p>
      <w:pPr>
        <w:spacing w:before="19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Tire</w:t>
      </w:r>
      <w:r>
        <w:rPr>
          <w:rFonts w:ascii="Arial" w:hAnsi="Arial" w:cs="Arial" w:eastAsia="Arial"/>
          <w:b/>
          <w:bCs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Removal/Replacement—Andrada</w:t>
      </w:r>
      <w:r>
        <w:rPr>
          <w:rFonts w:ascii="Arial" w:hAnsi="Arial" w:cs="Arial" w:eastAsia="Arial"/>
          <w:b/>
          <w:bCs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Polytechnic</w:t>
      </w:r>
      <w:r>
        <w:rPr>
          <w:rFonts w:ascii="Arial" w:hAnsi="Arial" w:cs="Arial" w:eastAsia="Arial"/>
          <w:b/>
          <w:bCs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High</w:t>
      </w:r>
      <w:r>
        <w:rPr>
          <w:rFonts w:ascii="Arial" w:hAnsi="Arial" w:cs="Arial" w:eastAsia="Arial"/>
          <w:b/>
          <w:bCs/>
          <w:spacing w:val="-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School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</w:t>
      </w:r>
      <w:hyperlink r:id="rId14">
        <w:r>
          <w:rPr>
            <w:color w:val="456DA9"/>
            <w:spacing w:val="-2"/>
            <w:u w:val="single" w:color="456DA9"/>
          </w:rPr>
          <w:t>www.youtube.com/watch?v=BsOUtR_lTeE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2"/>
        </w:rPr>
        <w:t>MSCTC</w:t>
      </w:r>
      <w:r>
        <w:rPr>
          <w:spacing w:val="-6"/>
        </w:rPr>
        <w:t> </w:t>
      </w:r>
      <w:r>
        <w:rPr>
          <w:spacing w:val="-1"/>
        </w:rPr>
        <w:t>Tire</w:t>
      </w:r>
      <w:r>
        <w:rPr>
          <w:spacing w:val="-6"/>
        </w:rPr>
        <w:t> </w:t>
      </w:r>
      <w:r>
        <w:rPr>
          <w:spacing w:val="-1"/>
        </w:rPr>
        <w:t>Changing</w:t>
      </w:r>
      <w:r>
        <w:rPr>
          <w:spacing w:val="-6"/>
        </w:rPr>
        <w:t> </w:t>
      </w:r>
      <w:r>
        <w:rPr>
          <w:spacing w:val="-2"/>
        </w:rPr>
        <w:t>Training</w:t>
      </w:r>
      <w:r>
        <w:rPr>
          <w:spacing w:val="-6"/>
        </w:rPr>
        <w:t> </w:t>
      </w:r>
      <w:r>
        <w:rPr/>
        <w:t>Video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15">
        <w:r>
          <w:rPr>
            <w:color w:val="456DA9"/>
            <w:spacing w:val="-3"/>
            <w:u w:val="single" w:color="456DA9"/>
          </w:rPr>
          <w:t>www.youtube.com/watch?v=tmW9YJpVwO4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/>
        <w:t>Dismount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Mount</w:t>
      </w:r>
      <w:r>
        <w:rPr>
          <w:spacing w:val="-4"/>
        </w:rPr>
        <w:t> </w:t>
      </w:r>
      <w:r>
        <w:rPr>
          <w:spacing w:val="-1"/>
        </w:rPr>
        <w:t>Tire</w:t>
      </w:r>
      <w:r>
        <w:rPr>
          <w:spacing w:val="-4"/>
        </w:rPr>
        <w:t> </w:t>
      </w:r>
      <w:r>
        <w:rPr/>
        <w:t>Demo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16">
        <w:r>
          <w:rPr>
            <w:color w:val="456DA9"/>
            <w:spacing w:val="-2"/>
            <w:u w:val="single" w:color="456DA9"/>
          </w:rPr>
          <w:t>www.youtube.com/watch?v=m303xb2CUjw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Mount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Balance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2"/>
        </w:rPr>
        <w:t>Tire—Eric</w:t>
      </w:r>
      <w:r>
        <w:rPr>
          <w:spacing w:val="-3"/>
        </w:rPr>
        <w:t> </w:t>
      </w:r>
      <w:r>
        <w:rPr>
          <w:spacing w:val="1"/>
        </w:rPr>
        <w:t>the</w:t>
      </w:r>
      <w:r>
        <w:rPr>
          <w:spacing w:val="-4"/>
        </w:rPr>
        <w:t> </w:t>
      </w:r>
      <w:r>
        <w:rPr/>
        <w:t>Car</w:t>
      </w:r>
      <w:r>
        <w:rPr>
          <w:spacing w:val="-3"/>
        </w:rPr>
        <w:t> </w:t>
      </w:r>
      <w:r>
        <w:rPr/>
        <w:t>Guy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17">
        <w:r>
          <w:rPr>
            <w:color w:val="456DA9"/>
            <w:spacing w:val="-2"/>
            <w:u w:val="single" w:color="456DA9"/>
          </w:rPr>
          <w:t>www.youtube.com/watch?v=8hOZXIr1ujE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1"/>
        </w:rPr>
        <w:t>Tire</w:t>
      </w:r>
      <w:r>
        <w:rPr>
          <w:spacing w:val="-3"/>
        </w:rPr>
        <w:t> </w:t>
      </w:r>
      <w:r>
        <w:rPr/>
        <w:t>Balancer</w:t>
      </w:r>
      <w:r>
        <w:rPr>
          <w:spacing w:val="-3"/>
        </w:rPr>
        <w:t> </w:t>
      </w:r>
      <w:r>
        <w:rPr/>
        <w:t>Demo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18">
        <w:r>
          <w:rPr>
            <w:color w:val="456DA9"/>
            <w:spacing w:val="-2"/>
            <w:u w:val="single" w:color="456DA9"/>
          </w:rPr>
          <w:t>www.youtube.com/watch?v=bC5p08jTTvo</w:t>
        </w:r>
        <w:r>
          <w:rPr>
            <w:color w:val="456DA9"/>
            <w:spacing w:val="-4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196"/>
        <w:ind w:left="559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11"/>
          <w:headerReference w:type="even" r:id="rId12"/>
          <w:footerReference w:type="default" r:id="rId13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88" w:after="0"/>
        <w:ind w:left="1580" w:right="0" w:hanging="450"/>
        <w:jc w:val="left"/>
      </w:pPr>
      <w:r>
        <w:rPr>
          <w:color w:val="4D4D4F"/>
          <w:spacing w:val="-2"/>
        </w:rPr>
        <w:t>Make</w:t>
      </w:r>
      <w:r>
        <w:rPr>
          <w:color w:val="4D4D4F"/>
        </w:rPr>
        <w:t> </w:t>
      </w:r>
      <w:r>
        <w:rPr>
          <w:color w:val="4D4D4F"/>
          <w:spacing w:val="-1"/>
        </w:rPr>
        <w:t>sure</w:t>
      </w:r>
      <w:r>
        <w:rPr>
          <w:color w:val="4D4D4F"/>
        </w:rPr>
        <w:t> </w:t>
      </w:r>
      <w:r>
        <w:rPr>
          <w:color w:val="4D4D4F"/>
          <w:spacing w:val="-1"/>
        </w:rPr>
        <w:t>both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inner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outer</w:t>
      </w:r>
      <w:r>
        <w:rPr>
          <w:color w:val="4D4D4F"/>
        </w:rPr>
        <w:t> </w:t>
      </w:r>
      <w:r>
        <w:rPr>
          <w:color w:val="4D4D4F"/>
          <w:spacing w:val="-1"/>
        </w:rPr>
        <w:t>beads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properly </w:t>
      </w:r>
      <w:r>
        <w:rPr>
          <w:color w:val="4D4D4F"/>
          <w:spacing w:val="-2"/>
        </w:rPr>
        <w:t>seated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D4D4F"/>
          <w:spacing w:val="-2"/>
        </w:rPr>
        <w:t>Ensure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within</w:t>
      </w:r>
      <w:r>
        <w:rPr>
          <w:color w:val="4D4D4F"/>
        </w:rPr>
        <w:t> </w:t>
      </w:r>
      <w:r>
        <w:rPr>
          <w:color w:val="4D4D4F"/>
          <w:spacing w:val="-2"/>
        </w:rPr>
        <w:t>manufacturer’s</w:t>
      </w:r>
      <w:r>
        <w:rPr>
          <w:color w:val="4D4D4F"/>
        </w:rPr>
        <w:t> specifications.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D4D4F"/>
          <w:spacing w:val="-1"/>
        </w:rPr>
        <w:t>Mount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tire/wheel </w:t>
      </w:r>
      <w:r>
        <w:rPr>
          <w:color w:val="4D4D4F"/>
          <w:spacing w:val="-1"/>
        </w:rPr>
        <w:t>assembly</w:t>
      </w:r>
      <w:r>
        <w:rPr>
          <w:color w:val="4D4D4F"/>
        </w:rPr>
        <w:t> </w:t>
      </w:r>
      <w:r>
        <w:rPr>
          <w:color w:val="4D4D4F"/>
          <w:spacing w:val="-2"/>
        </w:rPr>
        <w:t>onto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machine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correct </w:t>
      </w:r>
      <w:r>
        <w:rPr>
          <w:color w:val="4D4D4F"/>
          <w:spacing w:val="-2"/>
        </w:rPr>
        <w:t>size</w:t>
      </w:r>
      <w:r>
        <w:rPr>
          <w:color w:val="4D4D4F"/>
        </w:rPr>
        <w:t> </w:t>
      </w:r>
      <w:r>
        <w:rPr>
          <w:color w:val="4D4D4F"/>
          <w:spacing w:val="-1"/>
        </w:rPr>
        <w:t>centring</w:t>
      </w:r>
      <w:r>
        <w:rPr>
          <w:color w:val="4D4D4F"/>
        </w:rPr>
        <w:t> cones.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D4D4F"/>
          <w:spacing w:val="-2"/>
        </w:rPr>
        <w:t>Make</w:t>
      </w:r>
      <w:r>
        <w:rPr>
          <w:color w:val="4D4D4F"/>
        </w:rPr>
        <w:t> </w:t>
      </w:r>
      <w:r>
        <w:rPr>
          <w:color w:val="4D4D4F"/>
          <w:spacing w:val="-1"/>
        </w:rPr>
        <w:t>sure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1"/>
        </w:rPr>
        <w:t>assembly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properly </w:t>
      </w:r>
      <w:r>
        <w:rPr>
          <w:color w:val="4D4D4F"/>
          <w:spacing w:val="-2"/>
        </w:rPr>
        <w:t>mounted.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D4D4F"/>
          <w:spacing w:val="-1"/>
        </w:rPr>
        <w:t>Measure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rim </w:t>
      </w:r>
      <w:r>
        <w:rPr>
          <w:color w:val="4D4D4F"/>
          <w:spacing w:val="-2"/>
        </w:rPr>
        <w:t>diameter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enter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number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3"/>
        </w:rPr>
        <w:t>balancer.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D4D4F"/>
          <w:spacing w:val="-1"/>
        </w:rPr>
        <w:t>Measure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rim </w:t>
      </w:r>
      <w:r>
        <w:rPr>
          <w:color w:val="4D4D4F"/>
          <w:spacing w:val="-1"/>
        </w:rPr>
        <w:t>width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enter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number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3"/>
        </w:rPr>
        <w:t>balancer.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137" w:after="0"/>
        <w:ind w:left="1580" w:right="873" w:hanging="45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Measure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distance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inside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1"/>
        </w:rPr>
        <w:t>assembly</w:t>
      </w:r>
      <w:r>
        <w:rPr>
          <w:color w:val="4D4D4F"/>
        </w:rPr>
        <w:t> </w:t>
      </w:r>
      <w:r>
        <w:rPr>
          <w:color w:val="4D4D4F"/>
          <w:spacing w:val="-1"/>
        </w:rPr>
        <w:t>sits</w:t>
      </w:r>
      <w:r>
        <w:rPr>
          <w:color w:val="4D4D4F"/>
        </w:rPr>
        <w:t> from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1"/>
        </w:rPr>
        <w:t>balancer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71"/>
        </w:rPr>
        <w:t> </w:t>
      </w:r>
      <w:r>
        <w:rPr>
          <w:rFonts w:ascii="Arial"/>
          <w:color w:val="4D4D4F"/>
          <w:spacing w:val="-2"/>
        </w:rPr>
        <w:t>enter</w:t>
      </w:r>
      <w:r>
        <w:rPr>
          <w:rFonts w:ascii="Arial"/>
          <w:color w:val="4D4D4F"/>
          <w:spacing w:val="-1"/>
        </w:rPr>
        <w:t> this number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  <w:spacing w:val="-1"/>
        </w:rPr>
        <w:t> the </w:t>
      </w:r>
      <w:r>
        <w:rPr>
          <w:rFonts w:ascii="Arial"/>
          <w:color w:val="4D4D4F"/>
          <w:spacing w:val="-2"/>
        </w:rPr>
        <w:t>machine.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91" w:after="0"/>
        <w:ind w:left="1580" w:right="0" w:hanging="45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1"/>
        </w:rPr>
        <w:t>Start</w:t>
      </w:r>
      <w:r>
        <w:rPr>
          <w:rFonts w:ascii="Arial"/>
          <w:color w:val="4D4D4F"/>
          <w:spacing w:val="-1"/>
        </w:rPr>
        <w:t> 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machine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  <w:spacing w:val="-2"/>
        </w:rPr>
        <w:t> wait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until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stops.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137" w:after="0"/>
        <w:ind w:left="1581" w:right="1219" w:hanging="451"/>
        <w:jc w:val="left"/>
        <w:rPr>
          <w:rFonts w:ascii="Arial" w:hAnsi="Arial" w:cs="Arial" w:eastAsia="Arial"/>
        </w:rPr>
      </w:pPr>
      <w:r>
        <w:rPr>
          <w:color w:val="4D4D4F"/>
        </w:rPr>
        <w:t>Most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machines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2"/>
        </w:rPr>
        <w:t>give</w:t>
      </w:r>
      <w:r>
        <w:rPr>
          <w:color w:val="4D4D4F"/>
        </w:rPr>
        <w:t> </w:t>
      </w:r>
      <w:r>
        <w:rPr>
          <w:color w:val="4D4D4F"/>
          <w:spacing w:val="-1"/>
        </w:rPr>
        <w:t>numbers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balancing</w:t>
      </w:r>
      <w:r>
        <w:rPr>
          <w:color w:val="4D4D4F"/>
        </w:rPr>
        <w:t> </w:t>
      </w:r>
      <w:r>
        <w:rPr>
          <w:color w:val="4D4D4F"/>
          <w:spacing w:val="-1"/>
        </w:rPr>
        <w:t>both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left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right</w:t>
      </w:r>
      <w:r>
        <w:rPr>
          <w:color w:val="4D4D4F"/>
        </w:rPr>
        <w:t> </w:t>
      </w:r>
      <w:r>
        <w:rPr>
          <w:color w:val="4D4D4F"/>
          <w:spacing w:val="-1"/>
        </w:rPr>
        <w:t>sides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5"/>
        </w:rPr>
        <w:t> </w:t>
      </w:r>
      <w:r>
        <w:rPr>
          <w:rFonts w:ascii="Arial"/>
          <w:color w:val="4D4D4F"/>
          <w:spacing w:val="-1"/>
        </w:rPr>
        <w:t>wheel/tire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3"/>
        </w:rPr>
        <w:t>assembly.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2" w:val="left" w:leader="none"/>
        </w:tabs>
        <w:spacing w:line="284" w:lineRule="auto" w:before="91" w:after="0"/>
        <w:ind w:left="1581" w:right="1004" w:hanging="450"/>
        <w:jc w:val="left"/>
      </w:pPr>
      <w:r>
        <w:rPr>
          <w:color w:val="4D4D4F"/>
          <w:spacing w:val="-2"/>
        </w:rPr>
        <w:t>Rotate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exact</w:t>
      </w:r>
      <w:r>
        <w:rPr>
          <w:color w:val="4D4D4F"/>
        </w:rPr>
        <w:t> </w:t>
      </w:r>
      <w:r>
        <w:rPr>
          <w:color w:val="4D4D4F"/>
          <w:spacing w:val="-1"/>
        </w:rPr>
        <w:t>position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balancer</w:t>
      </w:r>
      <w:r>
        <w:rPr>
          <w:color w:val="4D4D4F"/>
        </w:rPr>
        <w:t> </w:t>
      </w:r>
      <w:r>
        <w:rPr>
          <w:color w:val="4D4D4F"/>
          <w:spacing w:val="-2"/>
        </w:rPr>
        <w:t>wants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install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2"/>
        </w:rPr>
        <w:t>weight</w:t>
      </w:r>
      <w:r>
        <w:rPr>
          <w:color w:val="4D4D4F"/>
        </w:rPr>
        <w:t> </w:t>
      </w:r>
      <w:r>
        <w:rPr>
          <w:color w:val="4D4D4F"/>
          <w:spacing w:val="-2"/>
        </w:rPr>
        <w:t>onto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left </w:t>
      </w:r>
      <w:r>
        <w:rPr>
          <w:color w:val="4D4D4F"/>
          <w:spacing w:val="-1"/>
        </w:rPr>
        <w:t>side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wheel.</w:t>
      </w:r>
      <w:r>
        <w:rPr/>
      </w:r>
    </w:p>
    <w:p>
      <w:pPr>
        <w:pStyle w:val="BodyText"/>
        <w:numPr>
          <w:ilvl w:val="0"/>
          <w:numId w:val="2"/>
        </w:numPr>
        <w:tabs>
          <w:tab w:pos="1582" w:val="left" w:leader="none"/>
        </w:tabs>
        <w:spacing w:line="284" w:lineRule="auto" w:before="91" w:after="0"/>
        <w:ind w:left="1581" w:right="1271" w:hanging="450"/>
        <w:jc w:val="left"/>
      </w:pPr>
      <w:r>
        <w:rPr>
          <w:color w:val="4D4D4F"/>
          <w:spacing w:val="-2"/>
        </w:rPr>
        <w:t>Rotate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1"/>
        </w:rPr>
        <w:t>again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exact</w:t>
      </w:r>
      <w:r>
        <w:rPr>
          <w:color w:val="4D4D4F"/>
        </w:rPr>
        <w:t> </w:t>
      </w:r>
      <w:r>
        <w:rPr>
          <w:color w:val="4D4D4F"/>
          <w:spacing w:val="-1"/>
        </w:rPr>
        <w:t>position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balancer</w:t>
      </w:r>
      <w:r>
        <w:rPr>
          <w:color w:val="4D4D4F"/>
        </w:rPr>
        <w:t> </w:t>
      </w:r>
      <w:r>
        <w:rPr>
          <w:color w:val="4D4D4F"/>
          <w:spacing w:val="-2"/>
        </w:rPr>
        <w:t>wants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install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2"/>
        </w:rPr>
        <w:t>weight</w:t>
      </w:r>
      <w:r>
        <w:rPr>
          <w:color w:val="4D4D4F"/>
        </w:rPr>
        <w:t> </w:t>
      </w:r>
      <w:r>
        <w:rPr>
          <w:color w:val="4D4D4F"/>
          <w:spacing w:val="-2"/>
        </w:rPr>
        <w:t>onto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right</w:t>
      </w:r>
      <w:r>
        <w:rPr>
          <w:color w:val="4D4D4F"/>
        </w:rPr>
        <w:t> </w:t>
      </w:r>
      <w:r>
        <w:rPr>
          <w:color w:val="4D4D4F"/>
          <w:spacing w:val="-1"/>
        </w:rPr>
        <w:t>side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wheel.</w:t>
      </w:r>
      <w:r>
        <w:rPr/>
      </w:r>
    </w:p>
    <w:p>
      <w:pPr>
        <w:pStyle w:val="BodyText"/>
        <w:numPr>
          <w:ilvl w:val="0"/>
          <w:numId w:val="2"/>
        </w:numPr>
        <w:tabs>
          <w:tab w:pos="1582" w:val="left" w:leader="none"/>
        </w:tabs>
        <w:spacing w:line="240" w:lineRule="auto" w:before="91" w:after="0"/>
        <w:ind w:left="1581" w:right="0" w:hanging="45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1"/>
        </w:rPr>
        <w:t>Start</w:t>
      </w:r>
      <w:r>
        <w:rPr>
          <w:rFonts w:ascii="Arial"/>
          <w:color w:val="4D4D4F"/>
          <w:spacing w:val="-1"/>
        </w:rPr>
        <w:t> 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machine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again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and </w:t>
      </w:r>
      <w:r>
        <w:rPr>
          <w:rFonts w:ascii="Arial"/>
          <w:color w:val="4D4D4F"/>
          <w:spacing w:val="-2"/>
        </w:rPr>
        <w:t>wait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until </w:t>
      </w:r>
      <w:r>
        <w:rPr>
          <w:rFonts w:ascii="Arial"/>
          <w:color w:val="4D4D4F"/>
          <w:spacing w:val="-1"/>
        </w:rPr>
        <w:t>it </w:t>
      </w:r>
      <w:r>
        <w:rPr>
          <w:rFonts w:ascii="Arial"/>
          <w:color w:val="4D4D4F"/>
          <w:spacing w:val="-2"/>
        </w:rPr>
        <w:t>stops.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2" w:val="left" w:leader="none"/>
        </w:tabs>
        <w:spacing w:line="240" w:lineRule="auto" w:before="137" w:after="0"/>
        <w:ind w:left="1581" w:right="0" w:hanging="450"/>
        <w:jc w:val="left"/>
      </w:pP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1"/>
        </w:rPr>
        <w:t>done</w:t>
      </w:r>
      <w:r>
        <w:rPr>
          <w:color w:val="4D4D4F"/>
        </w:rPr>
        <w:t> </w:t>
      </w:r>
      <w:r>
        <w:rPr>
          <w:color w:val="4D4D4F"/>
          <w:spacing w:val="-2"/>
        </w:rPr>
        <w:t>correctly,</w:t>
      </w:r>
      <w:r>
        <w:rPr>
          <w:color w:val="4D4D4F"/>
        </w:rPr>
        <w:t> </w:t>
      </w:r>
      <w:r>
        <w:rPr>
          <w:color w:val="4D4D4F"/>
          <w:spacing w:val="-1"/>
        </w:rPr>
        <w:t>both</w:t>
      </w:r>
      <w:r>
        <w:rPr>
          <w:color w:val="4D4D4F"/>
        </w:rPr>
        <w:t> </w:t>
      </w:r>
      <w:r>
        <w:rPr>
          <w:color w:val="4D4D4F"/>
          <w:spacing w:val="-1"/>
        </w:rPr>
        <w:t>sides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</w:t>
      </w:r>
      <w:r>
        <w:rPr>
          <w:color w:val="4D4D4F"/>
          <w:spacing w:val="-1"/>
        </w:rPr>
        <w:t>read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zeroes.</w:t>
      </w:r>
      <w:r>
        <w:rPr/>
      </w:r>
    </w:p>
    <w:p>
      <w:pPr>
        <w:pStyle w:val="BodyText"/>
        <w:numPr>
          <w:ilvl w:val="0"/>
          <w:numId w:val="2"/>
        </w:numPr>
        <w:tabs>
          <w:tab w:pos="1582" w:val="left" w:leader="none"/>
        </w:tabs>
        <w:spacing w:line="284" w:lineRule="auto" w:before="137" w:after="0"/>
        <w:ind w:left="1581" w:right="1456" w:hanging="45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1"/>
        </w:rPr>
        <w:t>numbers</w:t>
      </w:r>
      <w:r>
        <w:rPr>
          <w:color w:val="4D4D4F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than</w:t>
      </w:r>
      <w:r>
        <w:rPr>
          <w:color w:val="4D4D4F"/>
        </w:rPr>
        <w:t> </w:t>
      </w:r>
      <w:r>
        <w:rPr>
          <w:color w:val="4D4D4F"/>
          <w:spacing w:val="-1"/>
        </w:rPr>
        <w:t>zeroes</w:t>
      </w:r>
      <w:r>
        <w:rPr>
          <w:color w:val="4D4D4F"/>
        </w:rPr>
        <w:t> </w:t>
      </w:r>
      <w:r>
        <w:rPr>
          <w:color w:val="4D4D4F"/>
          <w:spacing w:val="-3"/>
        </w:rPr>
        <w:t>appear,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best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1"/>
        </w:rPr>
        <w:t>start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process </w:t>
      </w:r>
      <w:r>
        <w:rPr>
          <w:color w:val="4D4D4F"/>
          <w:spacing w:val="-1"/>
        </w:rPr>
        <w:t>again</w:t>
      </w:r>
      <w:r>
        <w:rPr>
          <w:color w:val="4D4D4F"/>
        </w:rPr>
        <w:t> from </w:t>
      </w:r>
      <w:r>
        <w:rPr>
          <w:color w:val="4D4D4F"/>
          <w:spacing w:val="-2"/>
        </w:rPr>
        <w:t>step</w:t>
      </w:r>
      <w:r>
        <w:rPr>
          <w:color w:val="4D4D4F"/>
          <w:spacing w:val="49"/>
        </w:rPr>
        <w:t> </w:t>
      </w:r>
      <w:r>
        <w:rPr>
          <w:rFonts w:ascii="Arial"/>
          <w:color w:val="4D4D4F"/>
          <w:spacing w:val="-1"/>
        </w:rPr>
        <w:t>number </w:t>
      </w:r>
      <w:r>
        <w:rPr>
          <w:rFonts w:ascii="Arial"/>
          <w:color w:val="4D4D4F"/>
        </w:rPr>
        <w:t>8.</w:t>
      </w:r>
      <w:r>
        <w:rPr>
          <w:rFonts w:ascii="Arial"/>
        </w:rPr>
      </w: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Wheel </w:t>
      </w:r>
      <w:r>
        <w:rPr>
          <w:color w:val="4D4D4F"/>
          <w:spacing w:val="-1"/>
        </w:rPr>
        <w:t>Balance</w:t>
      </w:r>
      <w:r>
        <w:rPr>
          <w:color w:val="4D4D4F"/>
        </w:rPr>
        <w:t> </w:t>
      </w:r>
      <w:r>
        <w:rPr>
          <w:color w:val="4D4D4F"/>
          <w:spacing w:val="-1"/>
        </w:rPr>
        <w:t>Rubric</w:t>
      </w:r>
      <w:r>
        <w:rPr>
          <w:color w:val="4D4D4F"/>
        </w:rPr>
        <w:t> </w:t>
      </w:r>
      <w:r>
        <w:rPr>
          <w:color w:val="4D4D4F"/>
          <w:spacing w:val="-3"/>
        </w:rPr>
        <w:t>(see</w:t>
      </w:r>
      <w:r>
        <w:rPr>
          <w:color w:val="4D4D4F"/>
        </w:rPr>
        <w:t> </w:t>
      </w:r>
      <w:r>
        <w:rPr>
          <w:color w:val="4D4D4F"/>
          <w:spacing w:val="-1"/>
        </w:rPr>
        <w:t>next</w:t>
      </w:r>
      <w:r>
        <w:rPr>
          <w:color w:val="4D4D4F"/>
        </w:rPr>
        <w:t> </w:t>
      </w:r>
      <w:r>
        <w:rPr>
          <w:color w:val="4D4D4F"/>
          <w:spacing w:val="-4"/>
        </w:rPr>
        <w:t>page)</w:t>
      </w:r>
      <w:r>
        <w:rPr/>
      </w:r>
    </w:p>
    <w:p>
      <w:pPr>
        <w:spacing w:after="0" w:line="240" w:lineRule="auto"/>
        <w:jc w:val="left"/>
        <w:sectPr>
          <w:headerReference w:type="even" r:id="rId19"/>
          <w:footerReference w:type="even" r:id="rId20"/>
          <w:pgSz w:w="12240" w:h="15840"/>
          <w:pgMar w:header="630" w:footer="643" w:top="1080" w:bottom="840" w:left="340" w:right="880"/>
          <w:pgNumType w:start="4"/>
        </w:sectPr>
      </w:pPr>
    </w:p>
    <w:p>
      <w:pPr>
        <w:pStyle w:val="BodyText"/>
        <w:tabs>
          <w:tab w:pos="9459" w:val="left" w:leader="none"/>
        </w:tabs>
        <w:spacing w:line="240" w:lineRule="auto" w:before="74"/>
        <w:ind w:left="6309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Name: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1"/>
          <w:w w:val="99"/>
        </w:rPr>
      </w:r>
      <w:r>
        <w:rPr>
          <w:rFonts w:ascii="Arial"/>
          <w:color w:val="4D4D4F"/>
          <w:w w:val="99"/>
          <w:u w:val="single" w:color="000000"/>
        </w:rPr>
        <w:t> </w:t>
      </w:r>
      <w:r>
        <w:rPr>
          <w:rFonts w:ascii="Arial"/>
          <w:color w:val="4D4D4F"/>
          <w:u w:val="single" w:color="000000"/>
        </w:rPr>
        <w:tab/>
      </w:r>
      <w:r>
        <w:rPr>
          <w:rFonts w:ascii="Arial"/>
          <w:color w:val="4D4D4F"/>
        </w:rPr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2892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4D4D4F"/>
          <w:spacing w:val="-1"/>
          <w:sz w:val="36"/>
        </w:rPr>
        <w:t>Wheel</w:t>
      </w:r>
      <w:r>
        <w:rPr>
          <w:rFonts w:ascii="Arial"/>
          <w:b/>
          <w:color w:val="4D4D4F"/>
          <w:spacing w:val="-10"/>
          <w:sz w:val="36"/>
        </w:rPr>
        <w:t> </w:t>
      </w:r>
      <w:r>
        <w:rPr>
          <w:rFonts w:ascii="Arial"/>
          <w:b/>
          <w:color w:val="4D4D4F"/>
          <w:spacing w:val="-1"/>
          <w:sz w:val="36"/>
        </w:rPr>
        <w:t>Balance</w:t>
      </w:r>
      <w:r>
        <w:rPr>
          <w:rFonts w:ascii="Arial"/>
          <w:b/>
          <w:color w:val="4D4D4F"/>
          <w:spacing w:val="-10"/>
          <w:sz w:val="36"/>
        </w:rPr>
        <w:t> </w:t>
      </w:r>
      <w:r>
        <w:rPr>
          <w:rFonts w:ascii="Arial"/>
          <w:b/>
          <w:color w:val="4D4D4F"/>
          <w:spacing w:val="-2"/>
          <w:sz w:val="36"/>
        </w:rPr>
        <w:t>Rubric</w:t>
      </w:r>
      <w:r>
        <w:rPr>
          <w:rFonts w:ascii="Arial"/>
          <w:sz w:val="36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1"/>
          <w:szCs w:val="11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5"/>
        <w:gridCol w:w="809"/>
        <w:gridCol w:w="1872"/>
        <w:gridCol w:w="1483"/>
        <w:gridCol w:w="919"/>
        <w:gridCol w:w="1444"/>
      </w:tblGrid>
      <w:tr>
        <w:trPr>
          <w:trHeight w:val="435" w:hRule="exact"/>
        </w:trPr>
        <w:tc>
          <w:tcPr>
            <w:tcW w:w="275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Criteria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Poor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Below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Standard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Satisfactory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9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Good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2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4"/>
                <w:sz w:val="20"/>
              </w:rPr>
              <w:t>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x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c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</w:t>
            </w:r>
            <w:r>
              <w:rPr>
                <w:rFonts w:ascii="Arial"/>
                <w:b/>
                <w:color w:val="4D4D4F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91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6"/>
              <w:ind w:left="70" w:right="5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centring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cones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used?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51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26"/>
              <w:ind w:left="70" w:right="1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rim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diameter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specifications </w:t>
            </w:r>
            <w:r>
              <w:rPr>
                <w:rFonts w:ascii="Arial"/>
                <w:color w:val="4D4D4F"/>
                <w:spacing w:val="-1"/>
                <w:sz w:val="20"/>
              </w:rPr>
              <w:t>entered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into</w:t>
            </w:r>
            <w:r>
              <w:rPr>
                <w:rFonts w:ascii="Arial"/>
                <w:color w:val="4D4D4F"/>
                <w:spacing w:val="3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balancer?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62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1"/>
              <w:ind w:left="70" w:right="34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rim</w:t>
            </w:r>
            <w:r>
              <w:rPr>
                <w:rFonts w:ascii="Arial"/>
                <w:color w:val="4D4D4F"/>
                <w:sz w:val="20"/>
              </w:rPr>
              <w:t> width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specifications </w:t>
            </w:r>
            <w:r>
              <w:rPr>
                <w:rFonts w:ascii="Arial"/>
                <w:color w:val="4D4D4F"/>
                <w:spacing w:val="-1"/>
                <w:sz w:val="20"/>
              </w:rPr>
              <w:t>entered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into</w:t>
            </w:r>
            <w:r>
              <w:rPr>
                <w:rFonts w:ascii="Arial"/>
                <w:color w:val="4D4D4F"/>
                <w:spacing w:val="3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balancer?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232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92" w:lineRule="auto"/>
              <w:ind w:left="70" w:right="7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distance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</w:t>
            </w:r>
            <w:r>
              <w:rPr>
                <w:rFonts w:ascii="Arial"/>
                <w:color w:val="4D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tire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sits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from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balancer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entered?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377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49"/>
              <w:ind w:left="70" w:right="57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Does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balancer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read</w:t>
            </w:r>
            <w:r>
              <w:rPr>
                <w:rFonts w:ascii="Arial" w:hAnsi="Arial" w:cs="Arial" w:eastAsia="Arial"/>
                <w:color w:val="4D4D4F"/>
                <w:spacing w:val="2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“Zero”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on both sides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color w:val="4D4D4F"/>
                <w:spacing w:val="3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indicate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that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tire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is</w:t>
            </w:r>
            <w:r>
              <w:rPr>
                <w:rFonts w:ascii="Arial" w:hAnsi="Arial" w:cs="Arial" w:eastAsia="Arial"/>
                <w:color w:val="4D4D4F"/>
                <w:spacing w:val="2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successfully balanced?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08" w:hRule="exact"/>
        </w:trPr>
        <w:tc>
          <w:tcPr>
            <w:tcW w:w="9282" w:type="dxa"/>
            <w:gridSpan w:val="6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tabs>
                <w:tab w:pos="8590" w:val="left" w:leader="none"/>
              </w:tabs>
              <w:spacing w:line="240" w:lineRule="auto" w:before="13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3"/>
                <w:w w:val="95"/>
                <w:sz w:val="20"/>
              </w:rPr>
              <w:t>Total:</w:t>
              <w:tab/>
            </w:r>
            <w:r>
              <w:rPr>
                <w:rFonts w:ascii="Arial"/>
                <w:b/>
                <w:color w:val="4D4D4F"/>
                <w:sz w:val="20"/>
              </w:rPr>
              <w:t>/25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headerReference w:type="default" r:id="rId21"/>
          <w:footerReference w:type="default" r:id="rId22"/>
          <w:pgSz w:w="12240" w:h="15840"/>
          <w:pgMar w:header="0" w:footer="0" w:top="1500" w:bottom="280" w:left="1340" w:right="13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headerReference w:type="even" r:id="rId23"/>
      <w:footerReference w:type="even" r:id="rId24"/>
      <w:pgSz w:w="12240" w:h="15840"/>
      <w:pgMar w:header="630" w:footer="643" w:top="1080" w:bottom="840" w:left="340" w:right="880"/>
      <w:pgNumType w:start="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20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201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8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7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6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65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218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21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2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211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0.25pt;height:13pt;mso-position-horizontal-relative:page;mso-position-vertical-relative:page;z-index:-120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Wheel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Balance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20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199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19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1.252502pt;margin-top:37.240337pt;width:80.25pt;height:13pt;mso-position-horizontal-relative:page;mso-position-vertical-relative:page;z-index:-119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Wheel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Balance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9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0.25pt;height:13pt;mso-position-horizontal-relative:page;mso-position-vertical-relative:page;z-index:-11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Wheel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Balance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18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80.25pt;height:13pt;mso-position-horizontal-relative:page;mso-position-vertical-relative:page;z-index:-118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Wheel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Balance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18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75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0.25pt;height:13pt;mso-position-horizontal-relative:page;mso-position-vertical-relative:page;z-index:-117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Wheel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Balance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17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451"/>
        <w:jc w:val="lef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4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4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4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4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4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4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4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45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image" Target="media/image2.jpeg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footer" Target="footer2.xml"/><Relationship Id="rId14" Type="http://schemas.openxmlformats.org/officeDocument/2006/relationships/hyperlink" Target="http://www.youtube.com/watch?v=BsOUtR_lTeE" TargetMode="External"/><Relationship Id="rId15" Type="http://schemas.openxmlformats.org/officeDocument/2006/relationships/hyperlink" Target="http://www.youtube.com/watch?v=tmW9YJpVwO4" TargetMode="External"/><Relationship Id="rId16" Type="http://schemas.openxmlformats.org/officeDocument/2006/relationships/hyperlink" Target="http://www.youtube.com/watch?v=m303xb2CUjw" TargetMode="External"/><Relationship Id="rId17" Type="http://schemas.openxmlformats.org/officeDocument/2006/relationships/hyperlink" Target="http://www.youtube.com/watch?v=8hOZXIr1ujE" TargetMode="External"/><Relationship Id="rId18" Type="http://schemas.openxmlformats.org/officeDocument/2006/relationships/hyperlink" Target="http://www.youtube.com/watch?v=bC5p08jTTvo" TargetMode="External"/><Relationship Id="rId19" Type="http://schemas.openxmlformats.org/officeDocument/2006/relationships/header" Target="header5.xml"/><Relationship Id="rId20" Type="http://schemas.openxmlformats.org/officeDocument/2006/relationships/footer" Target="footer3.xml"/><Relationship Id="rId21" Type="http://schemas.openxmlformats.org/officeDocument/2006/relationships/header" Target="header6.xml"/><Relationship Id="rId22" Type="http://schemas.openxmlformats.org/officeDocument/2006/relationships/footer" Target="footer4.xml"/><Relationship Id="rId23" Type="http://schemas.openxmlformats.org/officeDocument/2006/relationships/header" Target="header7.xml"/><Relationship Id="rId24" Type="http://schemas.openxmlformats.org/officeDocument/2006/relationships/footer" Target="footer5.xm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2017-12-05T12:43:20Z</dcterms:created>
  <dcterms:modified xsi:type="dcterms:W3CDTF">2017-12-05T12:43:20Z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